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95"/>
        <w:gridCol w:w="1973"/>
        <w:gridCol w:w="3157"/>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8522" w:type="dxa"/>
            <w:gridSpan w:val="5"/>
          </w:tcPr>
          <w:p>
            <w:pPr>
              <w:ind w:firstLine="2241" w:firstLineChars="800"/>
              <w:rPr>
                <w:rFonts w:hint="default" w:eastAsiaTheme="minorEastAsia"/>
                <w:vertAlign w:val="baseline"/>
                <w:lang w:val="en-US" w:eastAsia="zh-CN"/>
              </w:rPr>
            </w:pPr>
            <w:r>
              <w:rPr>
                <w:rFonts w:hint="eastAsia" w:ascii="微软雅黑" w:hAnsi="微软雅黑" w:eastAsia="微软雅黑" w:cs="微软雅黑"/>
                <w:b/>
                <w:bCs/>
                <w:sz w:val="28"/>
                <w:szCs w:val="28"/>
                <w:vertAlign w:val="baseline"/>
                <w:lang w:val="en-US" w:eastAsia="zh-CN"/>
              </w:rPr>
              <w:t>«圆的面积»数学教学设计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8522" w:type="dxa"/>
            <w:gridSpan w:val="5"/>
          </w:tcPr>
          <w:p>
            <w:pPr>
              <w:ind w:firstLine="2241" w:firstLineChars="800"/>
              <w:rPr>
                <w:rFonts w:hint="eastAsia" w:ascii="微软雅黑" w:hAnsi="微软雅黑" w:eastAsia="微软雅黑" w:cs="微软雅黑"/>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522" w:type="dxa"/>
            <w:gridSpan w:val="5"/>
            <w:vAlign w:val="bottom"/>
          </w:tcPr>
          <w:p>
            <w:pPr>
              <w:rPr>
                <w:rFonts w:hint="eastAsia" w:eastAsiaTheme="minorEastAsia"/>
                <w:sz w:val="24"/>
                <w:szCs w:val="24"/>
                <w:vertAlign w:val="baseline"/>
                <w:lang w:eastAsia="zh-CN"/>
              </w:rPr>
            </w:pPr>
            <w:r>
              <w:rPr>
                <w:rFonts w:hint="eastAsia"/>
                <w:b/>
                <w:bCs/>
                <w:sz w:val="24"/>
                <w:szCs w:val="24"/>
                <w:vertAlign w:val="baseline"/>
                <w:lang w:eastAsia="zh-CN"/>
              </w:rPr>
              <w:t>一、基本说明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146" w:type="dxa"/>
            <w:gridSpan w:val="2"/>
            <w:vAlign w:val="bottom"/>
          </w:tcPr>
          <w:p>
            <w:pPr>
              <w:rPr>
                <w:rFonts w:hint="eastAsia" w:eastAsiaTheme="minorEastAsia"/>
                <w:sz w:val="24"/>
                <w:szCs w:val="24"/>
                <w:vertAlign w:val="baseline"/>
                <w:lang w:eastAsia="zh-CN"/>
              </w:rPr>
            </w:pPr>
            <w:r>
              <w:rPr>
                <w:rFonts w:hint="eastAsia"/>
                <w:sz w:val="24"/>
                <w:szCs w:val="24"/>
                <w:vertAlign w:val="baseline"/>
                <w:lang w:eastAsia="zh-CN"/>
              </w:rPr>
              <w:t>授课题目</w:t>
            </w:r>
          </w:p>
        </w:tc>
        <w:tc>
          <w:tcPr>
            <w:tcW w:w="6376" w:type="dxa"/>
            <w:gridSpan w:val="3"/>
            <w:vAlign w:val="bottom"/>
          </w:tcPr>
          <w:p>
            <w:pPr>
              <w:ind w:firstLine="720" w:firstLineChars="300"/>
              <w:rPr>
                <w:rFonts w:hint="eastAsia" w:eastAsiaTheme="minorEastAsia"/>
                <w:sz w:val="24"/>
                <w:szCs w:val="24"/>
                <w:vertAlign w:val="baseline"/>
                <w:lang w:eastAsia="zh-CN"/>
              </w:rPr>
            </w:pPr>
            <w:r>
              <w:rPr>
                <w:rFonts w:hint="eastAsia"/>
                <w:sz w:val="24"/>
                <w:szCs w:val="24"/>
                <w:vertAlign w:val="baseline"/>
                <w:lang w:eastAsia="zh-CN"/>
              </w:rPr>
              <w:t>圆的面积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146" w:type="dxa"/>
            <w:gridSpan w:val="2"/>
            <w:vAlign w:val="bottom"/>
          </w:tcPr>
          <w:p>
            <w:pPr>
              <w:rPr>
                <w:rFonts w:hint="eastAsia" w:eastAsiaTheme="minorEastAsia"/>
                <w:sz w:val="24"/>
                <w:szCs w:val="24"/>
                <w:vertAlign w:val="baseline"/>
                <w:lang w:eastAsia="zh-CN"/>
              </w:rPr>
            </w:pPr>
            <w:r>
              <w:rPr>
                <w:rFonts w:hint="eastAsia"/>
                <w:sz w:val="24"/>
                <w:szCs w:val="24"/>
                <w:vertAlign w:val="baseline"/>
                <w:lang w:eastAsia="zh-CN"/>
              </w:rPr>
              <w:t>课程名称</w:t>
            </w:r>
          </w:p>
        </w:tc>
        <w:tc>
          <w:tcPr>
            <w:tcW w:w="1973" w:type="dxa"/>
            <w:vAlign w:val="bottom"/>
          </w:tcPr>
          <w:p>
            <w:pPr>
              <w:rPr>
                <w:rFonts w:hint="eastAsia" w:eastAsiaTheme="minorEastAsia"/>
                <w:sz w:val="24"/>
                <w:szCs w:val="24"/>
                <w:vertAlign w:val="baseline"/>
                <w:lang w:eastAsia="zh-CN"/>
              </w:rPr>
            </w:pPr>
            <w:r>
              <w:rPr>
                <w:rFonts w:hint="eastAsia"/>
                <w:sz w:val="22"/>
                <w:szCs w:val="22"/>
                <w:vertAlign w:val="baseline"/>
                <w:lang w:eastAsia="zh-CN"/>
              </w:rPr>
              <w:t>苏教版小学五年级下册数学</w:t>
            </w:r>
          </w:p>
        </w:tc>
        <w:tc>
          <w:tcPr>
            <w:tcW w:w="3157" w:type="dxa"/>
            <w:vAlign w:val="bottom"/>
          </w:tcPr>
          <w:p>
            <w:pPr>
              <w:rPr>
                <w:rFonts w:hint="eastAsia" w:eastAsiaTheme="minorEastAsia"/>
                <w:sz w:val="24"/>
                <w:szCs w:val="24"/>
                <w:vertAlign w:val="baseline"/>
                <w:lang w:eastAsia="zh-CN"/>
              </w:rPr>
            </w:pPr>
            <w:r>
              <w:rPr>
                <w:rFonts w:hint="eastAsia"/>
                <w:sz w:val="24"/>
                <w:szCs w:val="24"/>
                <w:vertAlign w:val="baseline"/>
                <w:lang w:eastAsia="zh-CN"/>
              </w:rPr>
              <w:t>授课课时</w:t>
            </w:r>
          </w:p>
        </w:tc>
        <w:tc>
          <w:tcPr>
            <w:tcW w:w="1246" w:type="dxa"/>
            <w:vAlign w:val="bottom"/>
          </w:tcPr>
          <w:p>
            <w:pPr>
              <w:rPr>
                <w:rFonts w:hint="eastAsia" w:eastAsiaTheme="minorEastAsia"/>
                <w:sz w:val="24"/>
                <w:szCs w:val="24"/>
                <w:vertAlign w:val="baseline"/>
                <w:lang w:val="en-US" w:eastAsia="zh-CN"/>
              </w:rPr>
            </w:pPr>
            <w:r>
              <w:rPr>
                <w:rFonts w:hint="eastAsia"/>
                <w:sz w:val="24"/>
                <w:szCs w:val="24"/>
                <w:vertAlign w:val="baseline"/>
                <w:lang w:val="en-US" w:eastAsia="zh-CN"/>
              </w:rPr>
              <w:t>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6" w:type="dxa"/>
            <w:gridSpan w:val="2"/>
            <w:vAlign w:val="bottom"/>
          </w:tcPr>
          <w:p>
            <w:pPr>
              <w:rPr>
                <w:rFonts w:hint="eastAsia" w:eastAsiaTheme="minorEastAsia"/>
                <w:sz w:val="24"/>
                <w:szCs w:val="24"/>
                <w:vertAlign w:val="baseline"/>
                <w:lang w:eastAsia="zh-CN"/>
              </w:rPr>
            </w:pPr>
            <w:r>
              <w:rPr>
                <w:rFonts w:hint="eastAsia"/>
                <w:sz w:val="24"/>
                <w:szCs w:val="24"/>
                <w:vertAlign w:val="baseline"/>
                <w:lang w:eastAsia="zh-CN"/>
              </w:rPr>
              <w:t>授课专业</w:t>
            </w:r>
          </w:p>
        </w:tc>
        <w:tc>
          <w:tcPr>
            <w:tcW w:w="1973" w:type="dxa"/>
            <w:vAlign w:val="bottom"/>
          </w:tcPr>
          <w:p>
            <w:pPr>
              <w:rPr>
                <w:rFonts w:hint="eastAsia" w:eastAsiaTheme="minorEastAsia"/>
                <w:sz w:val="24"/>
                <w:szCs w:val="24"/>
                <w:vertAlign w:val="baseline"/>
                <w:lang w:eastAsia="zh-CN"/>
              </w:rPr>
            </w:pPr>
          </w:p>
        </w:tc>
        <w:tc>
          <w:tcPr>
            <w:tcW w:w="3157" w:type="dxa"/>
            <w:vAlign w:val="bottom"/>
          </w:tcPr>
          <w:p>
            <w:pPr>
              <w:rPr>
                <w:rFonts w:hint="eastAsia" w:eastAsiaTheme="minorEastAsia"/>
                <w:sz w:val="24"/>
                <w:szCs w:val="24"/>
                <w:vertAlign w:val="baseline"/>
                <w:lang w:eastAsia="zh-CN"/>
              </w:rPr>
            </w:pPr>
            <w:r>
              <w:rPr>
                <w:rFonts w:hint="eastAsia"/>
                <w:sz w:val="24"/>
                <w:szCs w:val="24"/>
                <w:vertAlign w:val="baseline"/>
                <w:lang w:eastAsia="zh-CN"/>
              </w:rPr>
              <w:t>授课年级</w:t>
            </w:r>
          </w:p>
        </w:tc>
        <w:tc>
          <w:tcPr>
            <w:tcW w:w="1246" w:type="dxa"/>
            <w:vAlign w:val="bottom"/>
          </w:tcPr>
          <w:p>
            <w:pPr>
              <w:rPr>
                <w:rFonts w:hint="eastAsia" w:eastAsiaTheme="minorEastAsia"/>
                <w:sz w:val="24"/>
                <w:szCs w:val="24"/>
                <w:vertAlign w:val="baseline"/>
                <w:lang w:eastAsia="zh-CN"/>
              </w:rPr>
            </w:pPr>
            <w:r>
              <w:rPr>
                <w:rFonts w:hint="eastAsia"/>
                <w:sz w:val="24"/>
                <w:szCs w:val="24"/>
                <w:vertAlign w:val="baseline"/>
                <w:lang w:eastAsia="zh-CN"/>
              </w:rPr>
              <w:t>五年级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7" w:hRule="atLeast"/>
        </w:trPr>
        <w:tc>
          <w:tcPr>
            <w:tcW w:w="8522" w:type="dxa"/>
            <w:gridSpan w:val="5"/>
            <w:vAlign w:val="bottom"/>
          </w:tcPr>
          <w:p>
            <w:pPr>
              <w:numPr>
                <w:ilvl w:val="0"/>
                <w:numId w:val="1"/>
              </w:numPr>
              <w:rPr>
                <w:rFonts w:hint="eastAsia"/>
                <w:b/>
                <w:bCs/>
                <w:sz w:val="24"/>
                <w:szCs w:val="24"/>
                <w:vertAlign w:val="baseline"/>
                <w:lang w:val="en-US" w:eastAsia="zh-CN"/>
              </w:rPr>
            </w:pPr>
            <w:r>
              <w:rPr>
                <w:rFonts w:hint="eastAsia"/>
                <w:b/>
                <w:bCs/>
                <w:sz w:val="24"/>
                <w:szCs w:val="24"/>
                <w:vertAlign w:val="baseline"/>
                <w:lang w:eastAsia="zh-CN"/>
              </w:rPr>
              <w:t>教学设计的依据</w:t>
            </w:r>
            <w:r>
              <w:rPr>
                <w:rFonts w:hint="eastAsia"/>
                <w:b/>
                <w:bCs/>
                <w:sz w:val="24"/>
                <w:szCs w:val="24"/>
                <w:vertAlign w:val="baseline"/>
                <w:lang w:val="en-US" w:eastAsia="zh-CN"/>
              </w:rPr>
              <w:t>/思想</w:t>
            </w:r>
          </w:p>
          <w:p>
            <w:pPr>
              <w:numPr>
                <w:ilvl w:val="0"/>
                <w:numId w:val="0"/>
              </w:numPr>
              <w:ind w:firstLine="480" w:firstLineChars="200"/>
              <w:rPr>
                <w:rFonts w:hint="default"/>
                <w:b w:val="0"/>
                <w:bCs w:val="0"/>
                <w:sz w:val="24"/>
                <w:szCs w:val="24"/>
                <w:vertAlign w:val="baseline"/>
                <w:lang w:val="en-US" w:eastAsia="zh-CN"/>
              </w:rPr>
            </w:pPr>
            <w:r>
              <w:rPr>
                <w:rFonts w:hint="eastAsia"/>
                <w:b w:val="0"/>
                <w:bCs w:val="0"/>
                <w:sz w:val="24"/>
                <w:szCs w:val="24"/>
                <w:vertAlign w:val="baseline"/>
                <w:lang w:val="en-US" w:eastAsia="zh-CN"/>
              </w:rPr>
              <w:t>通过让学生经历操作、观察、验证、讨论和归纳等数学活动的过程，探索圆的面积公式，并能正确计算圆的面积，让学生体会“转化”的数学思想，增强空间观念，发展数学思考。</w:t>
            </w:r>
          </w:p>
          <w:p>
            <w:pPr>
              <w:numPr>
                <w:ilvl w:val="0"/>
                <w:numId w:val="0"/>
              </w:numP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1" w:hRule="atLeast"/>
        </w:trPr>
        <w:tc>
          <w:tcPr>
            <w:tcW w:w="8522" w:type="dxa"/>
            <w:gridSpan w:val="5"/>
            <w:vAlign w:val="bottom"/>
          </w:tcPr>
          <w:p>
            <w:pPr>
              <w:numPr>
                <w:ilvl w:val="0"/>
                <w:numId w:val="1"/>
              </w:numPr>
              <w:ind w:left="0" w:leftChars="0" w:firstLine="0" w:firstLineChars="0"/>
              <w:rPr>
                <w:rFonts w:hint="eastAsia"/>
                <w:b/>
                <w:bCs/>
                <w:sz w:val="24"/>
                <w:szCs w:val="24"/>
                <w:vertAlign w:val="baseline"/>
                <w:lang w:eastAsia="zh-CN"/>
              </w:rPr>
            </w:pPr>
            <w:r>
              <w:rPr>
                <w:rFonts w:hint="eastAsia"/>
                <w:b/>
                <w:bCs/>
                <w:sz w:val="24"/>
                <w:szCs w:val="24"/>
                <w:vertAlign w:val="baseline"/>
                <w:lang w:eastAsia="zh-CN"/>
              </w:rPr>
              <w:t>内容分析</w:t>
            </w:r>
          </w:p>
          <w:p>
            <w:pPr>
              <w:widowControl w:val="0"/>
              <w:numPr>
                <w:ilvl w:val="0"/>
                <w:numId w:val="0"/>
              </w:numPr>
              <w:jc w:val="both"/>
              <w:rPr>
                <w:rFonts w:hint="eastAsia"/>
                <w:b/>
                <w:bCs/>
                <w:sz w:val="24"/>
                <w:szCs w:val="24"/>
                <w:vertAlign w:val="baseline"/>
                <w:lang w:eastAsia="zh-CN"/>
              </w:rPr>
            </w:pPr>
            <w:r>
              <w:rPr>
                <w:rFonts w:hint="eastAsia"/>
                <w:b/>
                <w:bCs/>
                <w:sz w:val="24"/>
                <w:szCs w:val="24"/>
                <w:vertAlign w:val="baseline"/>
                <w:lang w:val="en-US" w:eastAsia="zh-CN"/>
              </w:rPr>
              <w:t xml:space="preserve">  </w:t>
            </w:r>
            <w:r>
              <w:rPr>
                <w:rFonts w:hint="eastAsia"/>
                <w:b w:val="0"/>
                <w:bCs w:val="0"/>
                <w:sz w:val="24"/>
                <w:szCs w:val="24"/>
                <w:vertAlign w:val="baseline"/>
                <w:lang w:val="en-US" w:eastAsia="zh-CN"/>
              </w:rPr>
              <w:t xml:space="preserve"> 圆的面积是学生认识圆的特征、学会计算圆的周长以及学习过直线围成的平面图形面积计算公式的基础上进行教学的。由于之前学习的都是直线围成的平面图形面积的计算，而像圆这样的曲线围成的平面图形的面积计算，学生是第一次接触，所以具有一定的难度和挑战性。</w:t>
            </w:r>
          </w:p>
          <w:p>
            <w:pPr>
              <w:widowControl w:val="0"/>
              <w:numPr>
                <w:ilvl w:val="0"/>
                <w:numId w:val="0"/>
              </w:numPr>
              <w:jc w:val="both"/>
              <w:rPr>
                <w:rFonts w:hint="eastAsia"/>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8522" w:type="dxa"/>
            <w:gridSpan w:val="5"/>
            <w:vAlign w:val="bottom"/>
          </w:tcPr>
          <w:p>
            <w:pPr>
              <w:numPr>
                <w:ilvl w:val="0"/>
                <w:numId w:val="1"/>
              </w:numPr>
              <w:ind w:left="0" w:leftChars="0" w:firstLine="0" w:firstLineChars="0"/>
              <w:rPr>
                <w:rFonts w:hint="eastAsia"/>
                <w:b/>
                <w:bCs/>
                <w:sz w:val="24"/>
                <w:szCs w:val="24"/>
                <w:vertAlign w:val="baseline"/>
                <w:lang w:eastAsia="zh-CN"/>
              </w:rPr>
            </w:pPr>
            <w:r>
              <w:rPr>
                <w:rFonts w:hint="eastAsia"/>
                <w:b/>
                <w:bCs/>
                <w:sz w:val="24"/>
                <w:szCs w:val="24"/>
                <w:vertAlign w:val="baseline"/>
                <w:lang w:eastAsia="zh-CN"/>
              </w:rPr>
              <w:t>学情分析</w:t>
            </w:r>
          </w:p>
          <w:p>
            <w:pPr>
              <w:widowControl w:val="0"/>
              <w:numPr>
                <w:ilvl w:val="0"/>
                <w:numId w:val="0"/>
              </w:numPr>
              <w:ind w:firstLine="480" w:firstLineChars="200"/>
              <w:jc w:val="both"/>
              <w:rPr>
                <w:rFonts w:hint="eastAsia"/>
                <w:b w:val="0"/>
                <w:bCs w:val="0"/>
                <w:sz w:val="24"/>
                <w:szCs w:val="24"/>
                <w:vertAlign w:val="baseline"/>
                <w:lang w:eastAsia="zh-CN"/>
              </w:rPr>
            </w:pPr>
            <w:r>
              <w:rPr>
                <w:rFonts w:hint="eastAsia"/>
                <w:b w:val="0"/>
                <w:bCs w:val="0"/>
                <w:sz w:val="24"/>
                <w:szCs w:val="24"/>
                <w:vertAlign w:val="baseline"/>
                <w:lang w:eastAsia="zh-CN"/>
              </w:rPr>
              <w:t>本节内容学生从认识直线图形到曲线图形，又是一次飞跃。但五年级的学生对空间图形有一定的接触，已经具有归纳，类比和推理的数学活动经验，并具有转化的数学思想。</w:t>
            </w:r>
          </w:p>
          <w:p>
            <w:pPr>
              <w:widowControl w:val="0"/>
              <w:numPr>
                <w:ilvl w:val="0"/>
                <w:numId w:val="0"/>
              </w:numPr>
              <w:jc w:val="both"/>
              <w:rPr>
                <w:rFonts w:hint="eastAsia"/>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bottom"/>
          </w:tcPr>
          <w:p>
            <w:pPr>
              <w:numPr>
                <w:ilvl w:val="0"/>
                <w:numId w:val="1"/>
              </w:numPr>
              <w:ind w:left="0" w:leftChars="0" w:firstLine="0" w:firstLineChars="0"/>
              <w:rPr>
                <w:rFonts w:hint="eastAsia"/>
                <w:b/>
                <w:bCs/>
                <w:sz w:val="24"/>
                <w:szCs w:val="24"/>
                <w:vertAlign w:val="baseline"/>
                <w:lang w:eastAsia="zh-CN"/>
              </w:rPr>
            </w:pPr>
            <w:r>
              <w:rPr>
                <w:rFonts w:hint="eastAsia"/>
                <w:b/>
                <w:bCs/>
                <w:sz w:val="24"/>
                <w:szCs w:val="24"/>
                <w:vertAlign w:val="baseline"/>
                <w:lang w:eastAsia="zh-CN"/>
              </w:rPr>
              <w:t>教学目标</w:t>
            </w:r>
          </w:p>
          <w:p>
            <w:pPr>
              <w:widowControl w:val="0"/>
              <w:numPr>
                <w:ilvl w:val="0"/>
                <w:numId w:val="2"/>
              </w:numPr>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结合实例认识圆的面积，经历圆面积计算公式的推导过程。</w:t>
            </w:r>
          </w:p>
          <w:p>
            <w:pPr>
              <w:widowControl w:val="0"/>
              <w:numPr>
                <w:ilvl w:val="0"/>
                <w:numId w:val="2"/>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知道圆的面积计算公式，并会运用圆的面积公式解决一些简单的实际问题，</w:t>
            </w:r>
          </w:p>
          <w:p>
            <w:pPr>
              <w:widowControl w:val="0"/>
              <w:numPr>
                <w:ilvl w:val="0"/>
                <w:numId w:val="2"/>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在探究圆面积公式的过程中，感受“化曲为直”的思想。</w:t>
            </w:r>
          </w:p>
          <w:p>
            <w:pPr>
              <w:widowControl w:val="0"/>
              <w:numPr>
                <w:ilvl w:val="0"/>
                <w:numId w:val="0"/>
              </w:numPr>
              <w:jc w:val="both"/>
              <w:rPr>
                <w:rFonts w:hint="eastAsia"/>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bottom"/>
          </w:tcPr>
          <w:p>
            <w:pPr>
              <w:numPr>
                <w:ilvl w:val="0"/>
                <w:numId w:val="1"/>
              </w:numPr>
              <w:ind w:left="0" w:leftChars="0" w:firstLine="0" w:firstLineChars="0"/>
              <w:rPr>
                <w:rFonts w:hint="eastAsia"/>
                <w:b/>
                <w:bCs/>
                <w:sz w:val="24"/>
                <w:szCs w:val="24"/>
                <w:vertAlign w:val="baseline"/>
                <w:lang w:eastAsia="zh-CN"/>
              </w:rPr>
            </w:pPr>
            <w:r>
              <w:rPr>
                <w:rFonts w:hint="eastAsia"/>
                <w:b/>
                <w:bCs/>
                <w:sz w:val="24"/>
                <w:szCs w:val="24"/>
                <w:vertAlign w:val="baseline"/>
                <w:lang w:eastAsia="zh-CN"/>
              </w:rPr>
              <w:t>教学重点、难点</w:t>
            </w:r>
          </w:p>
          <w:p>
            <w:pPr>
              <w:widowControl w:val="0"/>
              <w:numPr>
                <w:ilvl w:val="0"/>
                <w:numId w:val="3"/>
              </w:numPr>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通过动手拼摆活动，认识圆面积的计算方法</w:t>
            </w:r>
          </w:p>
          <w:p>
            <w:pPr>
              <w:widowControl w:val="0"/>
              <w:numPr>
                <w:ilvl w:val="0"/>
                <w:numId w:val="3"/>
              </w:numPr>
              <w:ind w:left="0" w:leftChars="0" w:firstLine="0" w:firstLineChars="0"/>
              <w:jc w:val="both"/>
              <w:rPr>
                <w:rFonts w:hint="eastAsia" w:eastAsiaTheme="minorEastAsia"/>
                <w:b/>
                <w:bCs/>
                <w:sz w:val="24"/>
                <w:szCs w:val="24"/>
                <w:vertAlign w:val="baseline"/>
                <w:lang w:val="en-US" w:eastAsia="zh-CN"/>
              </w:rPr>
            </w:pPr>
            <w:r>
              <w:rPr>
                <w:rFonts w:hint="eastAsia"/>
                <w:b w:val="0"/>
                <w:bCs w:val="0"/>
                <w:sz w:val="24"/>
                <w:szCs w:val="24"/>
                <w:vertAlign w:val="baseline"/>
                <w:lang w:val="en-US" w:eastAsia="zh-CN"/>
              </w:rPr>
              <w:t>圆的面积公式的推导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bottom"/>
          </w:tcPr>
          <w:p>
            <w:pPr>
              <w:numPr>
                <w:ilvl w:val="0"/>
                <w:numId w:val="4"/>
              </w:numPr>
              <w:rPr>
                <w:rFonts w:hint="eastAsia"/>
                <w:b/>
                <w:bCs/>
                <w:sz w:val="24"/>
                <w:szCs w:val="24"/>
                <w:vertAlign w:val="baseline"/>
                <w:lang w:eastAsia="zh-CN"/>
              </w:rPr>
            </w:pPr>
            <w:r>
              <w:rPr>
                <w:rFonts w:hint="eastAsia"/>
                <w:b/>
                <w:bCs/>
                <w:sz w:val="24"/>
                <w:szCs w:val="24"/>
                <w:vertAlign w:val="baseline"/>
                <w:lang w:eastAsia="zh-CN"/>
              </w:rPr>
              <w:t>教学方法与策略</w:t>
            </w:r>
          </w:p>
          <w:p>
            <w:pPr>
              <w:widowControl w:val="0"/>
              <w:numPr>
                <w:ilvl w:val="0"/>
                <w:numId w:val="0"/>
              </w:numPr>
              <w:ind w:firstLine="720" w:firstLineChars="300"/>
              <w:jc w:val="both"/>
              <w:rPr>
                <w:rFonts w:hint="eastAsia"/>
                <w:b w:val="0"/>
                <w:bCs w:val="0"/>
                <w:sz w:val="24"/>
                <w:szCs w:val="24"/>
                <w:vertAlign w:val="baseline"/>
                <w:lang w:eastAsia="zh-CN"/>
              </w:rPr>
            </w:pPr>
            <w:r>
              <w:rPr>
                <w:rFonts w:hint="eastAsia"/>
                <w:b w:val="0"/>
                <w:bCs w:val="0"/>
                <w:sz w:val="24"/>
                <w:szCs w:val="24"/>
                <w:vertAlign w:val="baseline"/>
                <w:lang w:eastAsia="zh-CN"/>
              </w:rPr>
              <w:t>探究法、操作法</w:t>
            </w:r>
          </w:p>
          <w:p>
            <w:pPr>
              <w:widowControl w:val="0"/>
              <w:numPr>
                <w:ilvl w:val="0"/>
                <w:numId w:val="0"/>
              </w:numPr>
              <w:ind w:firstLine="720" w:firstLineChars="300"/>
              <w:jc w:val="both"/>
              <w:rPr>
                <w:rFonts w:hint="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bottom"/>
          </w:tcPr>
          <w:p>
            <w:pPr>
              <w:rPr>
                <w:rFonts w:hint="eastAsia" w:eastAsiaTheme="minorEastAsia"/>
                <w:sz w:val="24"/>
                <w:szCs w:val="24"/>
                <w:vertAlign w:val="baseline"/>
                <w:lang w:eastAsia="zh-CN"/>
              </w:rPr>
            </w:pPr>
            <w:r>
              <w:rPr>
                <w:rFonts w:hint="eastAsia"/>
                <w:b/>
                <w:bCs/>
                <w:sz w:val="24"/>
                <w:szCs w:val="24"/>
                <w:vertAlign w:val="baseline"/>
                <w:lang w:eastAsia="zh-CN"/>
              </w:rPr>
              <w:t>八、信息媒体资源的设计与应用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6" w:type="dxa"/>
            <w:gridSpan w:val="2"/>
            <w:vAlign w:val="bottom"/>
          </w:tcPr>
          <w:p>
            <w:pPr>
              <w:rPr>
                <w:rFonts w:hint="eastAsia" w:eastAsiaTheme="minorEastAsia"/>
                <w:sz w:val="24"/>
                <w:szCs w:val="24"/>
                <w:vertAlign w:val="baseline"/>
                <w:lang w:eastAsia="zh-CN"/>
              </w:rPr>
            </w:pPr>
            <w:r>
              <w:rPr>
                <w:rFonts w:hint="eastAsia"/>
                <w:sz w:val="24"/>
                <w:szCs w:val="24"/>
                <w:vertAlign w:val="baseline"/>
                <w:lang w:eastAsia="zh-CN"/>
              </w:rPr>
              <w:t>媒体类型</w:t>
            </w:r>
          </w:p>
        </w:tc>
        <w:tc>
          <w:tcPr>
            <w:tcW w:w="1973" w:type="dxa"/>
            <w:vAlign w:val="bottom"/>
          </w:tcPr>
          <w:p>
            <w:pPr>
              <w:rPr>
                <w:rFonts w:hint="eastAsia" w:eastAsiaTheme="minorEastAsia"/>
                <w:sz w:val="24"/>
                <w:szCs w:val="24"/>
                <w:vertAlign w:val="baseline"/>
                <w:lang w:eastAsia="zh-CN"/>
              </w:rPr>
            </w:pPr>
            <w:r>
              <w:rPr>
                <w:rFonts w:hint="eastAsia"/>
                <w:sz w:val="24"/>
                <w:szCs w:val="24"/>
                <w:vertAlign w:val="baseline"/>
                <w:lang w:eastAsia="zh-CN"/>
              </w:rPr>
              <w:t>媒体主要内容</w:t>
            </w:r>
          </w:p>
        </w:tc>
        <w:tc>
          <w:tcPr>
            <w:tcW w:w="3157" w:type="dxa"/>
            <w:vAlign w:val="bottom"/>
          </w:tcPr>
          <w:p>
            <w:pPr>
              <w:rPr>
                <w:rFonts w:hint="eastAsia" w:eastAsiaTheme="minorEastAsia"/>
                <w:sz w:val="24"/>
                <w:szCs w:val="24"/>
                <w:vertAlign w:val="baseline"/>
                <w:lang w:eastAsia="zh-CN"/>
              </w:rPr>
            </w:pPr>
            <w:r>
              <w:rPr>
                <w:rFonts w:hint="eastAsia"/>
                <w:sz w:val="24"/>
                <w:szCs w:val="24"/>
                <w:vertAlign w:val="baseline"/>
                <w:lang w:eastAsia="zh-CN"/>
              </w:rPr>
              <w:t>媒体使用方式</w:t>
            </w:r>
          </w:p>
        </w:tc>
        <w:tc>
          <w:tcPr>
            <w:tcW w:w="1246" w:type="dxa"/>
            <w:vAlign w:val="bottom"/>
          </w:tcPr>
          <w:p>
            <w:pPr>
              <w:rPr>
                <w:rFonts w:hint="eastAsia" w:eastAsiaTheme="minorEastAsia"/>
                <w:sz w:val="24"/>
                <w:szCs w:val="24"/>
                <w:vertAlign w:val="baseline"/>
                <w:lang w:eastAsia="zh-CN"/>
              </w:rPr>
            </w:pPr>
            <w:r>
              <w:rPr>
                <w:rFonts w:hint="eastAsia"/>
                <w:sz w:val="24"/>
                <w:szCs w:val="24"/>
                <w:vertAlign w:val="baseline"/>
                <w:lang w:eastAsia="zh-CN"/>
              </w:rPr>
              <w:t>媒体作用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6" w:type="dxa"/>
            <w:gridSpan w:val="2"/>
            <w:vAlign w:val="bottom"/>
          </w:tcPr>
          <w:p>
            <w:pPr>
              <w:rPr>
                <w:sz w:val="24"/>
                <w:szCs w:val="24"/>
                <w:vertAlign w:val="baseline"/>
              </w:rPr>
            </w:pPr>
          </w:p>
        </w:tc>
        <w:tc>
          <w:tcPr>
            <w:tcW w:w="1973" w:type="dxa"/>
            <w:vAlign w:val="bottom"/>
          </w:tcPr>
          <w:p>
            <w:pPr>
              <w:rPr>
                <w:sz w:val="24"/>
                <w:szCs w:val="24"/>
                <w:vertAlign w:val="baseline"/>
              </w:rPr>
            </w:pPr>
          </w:p>
        </w:tc>
        <w:tc>
          <w:tcPr>
            <w:tcW w:w="3157" w:type="dxa"/>
            <w:vAlign w:val="bottom"/>
          </w:tcPr>
          <w:p>
            <w:pPr>
              <w:rPr>
                <w:sz w:val="24"/>
                <w:szCs w:val="24"/>
                <w:vertAlign w:val="baseline"/>
              </w:rPr>
            </w:pPr>
          </w:p>
        </w:tc>
        <w:tc>
          <w:tcPr>
            <w:tcW w:w="1246" w:type="dxa"/>
            <w:vAlign w:val="bottom"/>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bottom"/>
          </w:tcPr>
          <w:p>
            <w:pPr>
              <w:numPr>
                <w:ilvl w:val="0"/>
                <w:numId w:val="0"/>
              </w:numPr>
              <w:ind w:leftChars="0"/>
              <w:rPr>
                <w:rFonts w:hint="eastAsia"/>
                <w:b/>
                <w:bCs/>
                <w:sz w:val="24"/>
                <w:szCs w:val="24"/>
                <w:vertAlign w:val="baseline"/>
                <w:lang w:eastAsia="zh-CN"/>
              </w:rPr>
            </w:pPr>
            <w:r>
              <w:rPr>
                <w:rFonts w:hint="eastAsia"/>
                <w:b/>
                <w:bCs/>
                <w:sz w:val="24"/>
                <w:szCs w:val="24"/>
                <w:vertAlign w:val="baseline"/>
                <w:lang w:eastAsia="zh-CN"/>
              </w:rPr>
              <w:t>九、课前准备</w:t>
            </w:r>
          </w:p>
          <w:p>
            <w:pPr>
              <w:widowControl w:val="0"/>
              <w:numPr>
                <w:ilvl w:val="0"/>
                <w:numId w:val="0"/>
              </w:numPr>
              <w:jc w:val="both"/>
              <w:rPr>
                <w:rFonts w:hint="eastAsia"/>
                <w:b w:val="0"/>
                <w:bCs w:val="0"/>
                <w:sz w:val="24"/>
                <w:szCs w:val="24"/>
                <w:vertAlign w:val="baseline"/>
                <w:lang w:eastAsia="zh-CN"/>
              </w:rPr>
            </w:pPr>
          </w:p>
          <w:p>
            <w:pPr>
              <w:widowControl w:val="0"/>
              <w:numPr>
                <w:ilvl w:val="0"/>
                <w:numId w:val="0"/>
              </w:numPr>
              <w:jc w:val="both"/>
              <w:rPr>
                <w:rFonts w:hint="eastAsia"/>
                <w:b w:val="0"/>
                <w:bCs w:val="0"/>
                <w:sz w:val="24"/>
                <w:szCs w:val="24"/>
                <w:vertAlign w:val="baseline"/>
                <w:lang w:eastAsia="zh-CN"/>
              </w:rPr>
            </w:pPr>
            <w:r>
              <w:rPr>
                <w:rFonts w:hint="eastAsia"/>
                <w:b w:val="0"/>
                <w:bCs w:val="0"/>
                <w:sz w:val="24"/>
                <w:szCs w:val="24"/>
                <w:vertAlign w:val="baseline"/>
                <w:lang w:eastAsia="zh-CN"/>
              </w:rPr>
              <w:t>多媒体课件、圆形纸片、练习资料</w:t>
            </w:r>
          </w:p>
          <w:p>
            <w:pPr>
              <w:widowControl w:val="0"/>
              <w:numPr>
                <w:ilvl w:val="0"/>
                <w:numId w:val="0"/>
              </w:numPr>
              <w:jc w:val="both"/>
              <w:rPr>
                <w:rFonts w:hint="eastAsia"/>
                <w:b w:val="0"/>
                <w:bCs w:val="0"/>
                <w:sz w:val="24"/>
                <w:szCs w:val="24"/>
                <w:vertAlign w:val="baseline"/>
                <w:lang w:eastAsia="zh-CN"/>
              </w:rPr>
            </w:pPr>
          </w:p>
          <w:p>
            <w:pPr>
              <w:widowControl w:val="0"/>
              <w:numPr>
                <w:ilvl w:val="0"/>
                <w:numId w:val="0"/>
              </w:numPr>
              <w:jc w:val="both"/>
              <w:rPr>
                <w:rFonts w:hint="eastAsia"/>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bottom"/>
          </w:tcPr>
          <w:p>
            <w:pPr>
              <w:numPr>
                <w:ilvl w:val="0"/>
                <w:numId w:val="5"/>
              </w:numPr>
              <w:rPr>
                <w:rFonts w:hint="eastAsia"/>
                <w:b/>
                <w:bCs/>
                <w:sz w:val="24"/>
                <w:szCs w:val="24"/>
                <w:vertAlign w:val="baseline"/>
                <w:lang w:eastAsia="zh-CN"/>
              </w:rPr>
            </w:pPr>
            <w:r>
              <w:rPr>
                <w:rFonts w:hint="eastAsia"/>
                <w:b/>
                <w:bCs/>
                <w:sz w:val="24"/>
                <w:szCs w:val="24"/>
                <w:vertAlign w:val="baseline"/>
                <w:lang w:eastAsia="zh-CN"/>
              </w:rPr>
              <w:t>教学过程设计</w:t>
            </w:r>
          </w:p>
          <w:p>
            <w:pPr>
              <w:numPr>
                <w:ilvl w:val="0"/>
                <w:numId w:val="0"/>
              </w:numPr>
              <w:rPr>
                <w:rFonts w:hint="eastAsia"/>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51" w:type="dxa"/>
            <w:vAlign w:val="top"/>
          </w:tcPr>
          <w:p>
            <w:pPr>
              <w:jc w:val="left"/>
              <w:rPr>
                <w:rFonts w:hint="eastAsia" w:eastAsiaTheme="minorEastAsia"/>
                <w:sz w:val="24"/>
                <w:szCs w:val="24"/>
                <w:vertAlign w:val="baseline"/>
                <w:lang w:eastAsia="zh-CN"/>
              </w:rPr>
            </w:pPr>
            <w:r>
              <w:rPr>
                <w:rFonts w:hint="eastAsia"/>
                <w:sz w:val="24"/>
                <w:szCs w:val="24"/>
                <w:vertAlign w:val="baseline"/>
                <w:lang w:eastAsia="zh-CN"/>
              </w:rPr>
              <w:t>教学环节</w:t>
            </w:r>
          </w:p>
        </w:tc>
        <w:tc>
          <w:tcPr>
            <w:tcW w:w="1395" w:type="dxa"/>
            <w:vAlign w:val="top"/>
          </w:tcPr>
          <w:p>
            <w:pPr>
              <w:jc w:val="left"/>
              <w:rPr>
                <w:rFonts w:hint="eastAsia" w:eastAsiaTheme="minorEastAsia"/>
                <w:sz w:val="24"/>
                <w:szCs w:val="24"/>
                <w:vertAlign w:val="baseline"/>
                <w:lang w:eastAsia="zh-CN"/>
              </w:rPr>
            </w:pPr>
            <w:r>
              <w:rPr>
                <w:rFonts w:hint="eastAsia"/>
                <w:sz w:val="24"/>
                <w:szCs w:val="24"/>
                <w:vertAlign w:val="baseline"/>
                <w:lang w:eastAsia="zh-CN"/>
              </w:rPr>
              <w:t>教学内容</w:t>
            </w:r>
          </w:p>
        </w:tc>
        <w:tc>
          <w:tcPr>
            <w:tcW w:w="1973" w:type="dxa"/>
            <w:vAlign w:val="top"/>
          </w:tcPr>
          <w:p>
            <w:pPr>
              <w:ind w:firstLine="480" w:firstLineChars="200"/>
              <w:jc w:val="left"/>
              <w:rPr>
                <w:rFonts w:hint="eastAsia" w:eastAsiaTheme="minorEastAsia"/>
                <w:sz w:val="24"/>
                <w:szCs w:val="24"/>
                <w:vertAlign w:val="baseline"/>
                <w:lang w:eastAsia="zh-CN"/>
              </w:rPr>
            </w:pPr>
            <w:r>
              <w:rPr>
                <w:rFonts w:hint="eastAsia"/>
                <w:sz w:val="24"/>
                <w:szCs w:val="24"/>
                <w:vertAlign w:val="baseline"/>
                <w:lang w:eastAsia="zh-CN"/>
              </w:rPr>
              <w:t>教师活动</w:t>
            </w:r>
          </w:p>
        </w:tc>
        <w:tc>
          <w:tcPr>
            <w:tcW w:w="3157" w:type="dxa"/>
            <w:vAlign w:val="top"/>
          </w:tcPr>
          <w:p>
            <w:pPr>
              <w:jc w:val="left"/>
              <w:rPr>
                <w:rFonts w:hint="eastAsia" w:eastAsiaTheme="minorEastAsia"/>
                <w:sz w:val="24"/>
                <w:szCs w:val="24"/>
                <w:vertAlign w:val="baseline"/>
                <w:lang w:eastAsia="zh-CN"/>
              </w:rPr>
            </w:pPr>
            <w:r>
              <w:rPr>
                <w:rFonts w:hint="eastAsia"/>
                <w:sz w:val="24"/>
                <w:szCs w:val="24"/>
                <w:vertAlign w:val="baseline"/>
                <w:lang w:eastAsia="zh-CN"/>
              </w:rPr>
              <w:t>学生活动</w:t>
            </w:r>
          </w:p>
        </w:tc>
        <w:tc>
          <w:tcPr>
            <w:tcW w:w="1246" w:type="dxa"/>
            <w:vAlign w:val="top"/>
          </w:tcPr>
          <w:p>
            <w:pPr>
              <w:jc w:val="left"/>
              <w:rPr>
                <w:rFonts w:hint="eastAsia" w:eastAsiaTheme="minorEastAsia"/>
                <w:sz w:val="24"/>
                <w:szCs w:val="24"/>
                <w:vertAlign w:val="baseline"/>
                <w:lang w:eastAsia="zh-CN"/>
              </w:rPr>
            </w:pPr>
            <w:r>
              <w:rPr>
                <w:rFonts w:hint="eastAsia"/>
                <w:sz w:val="24"/>
                <w:szCs w:val="24"/>
                <w:vertAlign w:val="baseline"/>
                <w:lang w:eastAsia="zh-CN"/>
              </w:rPr>
              <w:t>设计意图及信息媒体作用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751" w:type="dxa"/>
            <w:vAlign w:val="top"/>
          </w:tcPr>
          <w:p>
            <w:pPr>
              <w:jc w:val="left"/>
              <w:rPr>
                <w:rFonts w:hint="eastAsia"/>
                <w:sz w:val="24"/>
                <w:szCs w:val="24"/>
                <w:vertAlign w:val="baseline"/>
                <w:lang w:eastAsia="zh-CN"/>
              </w:rPr>
            </w:pPr>
            <w:r>
              <w:rPr>
                <w:rFonts w:hint="eastAsia"/>
                <w:sz w:val="24"/>
                <w:szCs w:val="24"/>
                <w:vertAlign w:val="baseline"/>
                <w:lang w:eastAsia="zh-CN"/>
              </w:rPr>
              <w:t>一、复习导入</w:t>
            </w:r>
          </w:p>
        </w:tc>
        <w:tc>
          <w:tcPr>
            <w:tcW w:w="1395" w:type="dxa"/>
            <w:vAlign w:val="top"/>
          </w:tcPr>
          <w:p>
            <w:pPr>
              <w:jc w:val="left"/>
              <w:rPr>
                <w:rFonts w:hint="eastAsia"/>
                <w:sz w:val="24"/>
                <w:szCs w:val="24"/>
                <w:vertAlign w:val="baseline"/>
                <w:lang w:eastAsia="zh-CN"/>
              </w:rPr>
            </w:pPr>
            <w:r>
              <w:rPr>
                <w:rFonts w:hint="eastAsia"/>
                <w:sz w:val="24"/>
                <w:szCs w:val="24"/>
                <w:vertAlign w:val="baseline"/>
                <w:lang w:eastAsia="zh-CN"/>
              </w:rPr>
              <w:sym w:font="Wingdings" w:char="F081"/>
            </w:r>
            <w:r>
              <w:rPr>
                <w:rFonts w:hint="eastAsia"/>
                <w:sz w:val="24"/>
                <w:szCs w:val="24"/>
                <w:vertAlign w:val="baseline"/>
                <w:lang w:eastAsia="zh-CN"/>
              </w:rPr>
              <w:t>长方形、正方形的周长以及面积</w:t>
            </w:r>
          </w:p>
          <w:p>
            <w:pPr>
              <w:jc w:val="left"/>
              <w:rPr>
                <w:rFonts w:hint="eastAsia"/>
                <w:sz w:val="24"/>
                <w:szCs w:val="24"/>
                <w:vertAlign w:val="baseline"/>
                <w:lang w:eastAsia="zh-CN"/>
              </w:rPr>
            </w:pPr>
            <w:r>
              <w:rPr>
                <w:rFonts w:hint="eastAsia"/>
                <w:sz w:val="24"/>
                <w:szCs w:val="24"/>
                <w:vertAlign w:val="baseline"/>
                <w:lang w:eastAsia="zh-CN"/>
              </w:rPr>
              <w:sym w:font="Wingdings" w:char="F082"/>
            </w:r>
            <w:r>
              <w:rPr>
                <w:rFonts w:hint="eastAsia"/>
                <w:sz w:val="24"/>
                <w:szCs w:val="24"/>
                <w:vertAlign w:val="baseline"/>
                <w:lang w:eastAsia="zh-CN"/>
              </w:rPr>
              <w:t>圆的周长公式</w:t>
            </w:r>
          </w:p>
        </w:tc>
        <w:tc>
          <w:tcPr>
            <w:tcW w:w="1973" w:type="dxa"/>
            <w:vAlign w:val="top"/>
          </w:tcPr>
          <w:p>
            <w:pPr>
              <w:jc w:val="left"/>
              <w:rPr>
                <w:rFonts w:hint="eastAsia"/>
                <w:sz w:val="24"/>
                <w:szCs w:val="24"/>
                <w:vertAlign w:val="baseline"/>
                <w:lang w:eastAsia="zh-CN"/>
              </w:rPr>
            </w:pPr>
            <w:r>
              <w:rPr>
                <w:rFonts w:hint="eastAsia"/>
                <w:sz w:val="24"/>
                <w:szCs w:val="24"/>
                <w:vertAlign w:val="baseline"/>
                <w:lang w:eastAsia="zh-CN"/>
              </w:rPr>
              <w:t>谈话导入，出示问题</w:t>
            </w:r>
          </w:p>
        </w:tc>
        <w:tc>
          <w:tcPr>
            <w:tcW w:w="3157" w:type="dxa"/>
            <w:vAlign w:val="top"/>
          </w:tcPr>
          <w:p>
            <w:pPr>
              <w:jc w:val="left"/>
              <w:rPr>
                <w:rFonts w:hint="eastAsia"/>
                <w:sz w:val="24"/>
                <w:szCs w:val="24"/>
                <w:vertAlign w:val="baseline"/>
                <w:lang w:eastAsia="zh-CN"/>
              </w:rPr>
            </w:pPr>
            <w:r>
              <w:rPr>
                <w:rFonts w:hint="eastAsia"/>
                <w:sz w:val="24"/>
                <w:szCs w:val="24"/>
                <w:vertAlign w:val="baseline"/>
                <w:lang w:eastAsia="zh-CN"/>
              </w:rPr>
              <w:t>答题</w:t>
            </w:r>
          </w:p>
        </w:tc>
        <w:tc>
          <w:tcPr>
            <w:tcW w:w="1246" w:type="dxa"/>
            <w:vAlign w:val="top"/>
          </w:tcPr>
          <w:p>
            <w:pPr>
              <w:jc w:val="left"/>
              <w:rPr>
                <w:rFonts w:hint="eastAsia"/>
                <w:sz w:val="24"/>
                <w:szCs w:val="24"/>
                <w:vertAlign w:val="baseline"/>
                <w:lang w:eastAsia="zh-CN"/>
              </w:rPr>
            </w:pPr>
            <w:r>
              <w:rPr>
                <w:rFonts w:hint="eastAsia"/>
                <w:sz w:val="24"/>
                <w:szCs w:val="24"/>
                <w:vertAlign w:val="baseline"/>
                <w:lang w:eastAsia="zh-CN"/>
              </w:rPr>
              <w:t>从学生熟悉的数学知识导入新课，激起学生的学习兴趣，也为下面学习圆的面积做铺垫。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751" w:type="dxa"/>
            <w:vAlign w:val="top"/>
          </w:tcPr>
          <w:p>
            <w:pPr>
              <w:jc w:val="left"/>
              <w:rPr>
                <w:rFonts w:hint="eastAsia"/>
                <w:sz w:val="24"/>
                <w:szCs w:val="24"/>
                <w:vertAlign w:val="baseline"/>
                <w:lang w:eastAsia="zh-CN"/>
              </w:rPr>
            </w:pPr>
            <w:r>
              <w:rPr>
                <w:rFonts w:hint="eastAsia"/>
                <w:sz w:val="24"/>
                <w:szCs w:val="24"/>
                <w:vertAlign w:val="baseline"/>
                <w:lang w:eastAsia="zh-CN"/>
              </w:rPr>
              <w:t>二、引出课题</w:t>
            </w:r>
          </w:p>
        </w:tc>
        <w:tc>
          <w:tcPr>
            <w:tcW w:w="1395" w:type="dxa"/>
            <w:vAlign w:val="top"/>
          </w:tcPr>
          <w:p>
            <w:pPr>
              <w:jc w:val="left"/>
              <w:rPr>
                <w:rFonts w:hint="eastAsia"/>
                <w:sz w:val="24"/>
                <w:szCs w:val="24"/>
                <w:vertAlign w:val="baseline"/>
                <w:lang w:eastAsia="zh-CN"/>
              </w:rPr>
            </w:pPr>
            <w:r>
              <w:rPr>
                <w:rFonts w:hint="eastAsia"/>
                <w:sz w:val="24"/>
                <w:szCs w:val="24"/>
                <w:vertAlign w:val="baseline"/>
                <w:lang w:eastAsia="zh-CN"/>
              </w:rPr>
              <w:t>圆的面积</w:t>
            </w:r>
          </w:p>
        </w:tc>
        <w:tc>
          <w:tcPr>
            <w:tcW w:w="1973" w:type="dxa"/>
            <w:vAlign w:val="top"/>
          </w:tcPr>
          <w:p>
            <w:pPr>
              <w:jc w:val="left"/>
              <w:rPr>
                <w:rFonts w:hint="eastAsia"/>
                <w:sz w:val="24"/>
                <w:szCs w:val="24"/>
                <w:vertAlign w:val="baseline"/>
                <w:lang w:eastAsia="zh-CN"/>
              </w:rPr>
            </w:pPr>
            <w:r>
              <w:rPr>
                <w:rFonts w:hint="eastAsia"/>
                <w:sz w:val="24"/>
                <w:szCs w:val="24"/>
                <w:vertAlign w:val="baseline"/>
                <w:lang w:eastAsia="zh-CN"/>
              </w:rPr>
              <w:t>板书课题</w:t>
            </w:r>
          </w:p>
        </w:tc>
        <w:tc>
          <w:tcPr>
            <w:tcW w:w="3157" w:type="dxa"/>
            <w:vAlign w:val="top"/>
          </w:tcPr>
          <w:p>
            <w:pPr>
              <w:jc w:val="left"/>
              <w:rPr>
                <w:rFonts w:hint="eastAsia"/>
                <w:sz w:val="24"/>
                <w:szCs w:val="24"/>
                <w:vertAlign w:val="baseline"/>
                <w:lang w:eastAsia="zh-CN"/>
              </w:rPr>
            </w:pPr>
          </w:p>
        </w:tc>
        <w:tc>
          <w:tcPr>
            <w:tcW w:w="1246" w:type="dxa"/>
            <w:vAlign w:val="top"/>
          </w:tcPr>
          <w:p>
            <w:pPr>
              <w:jc w:val="left"/>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751" w:type="dxa"/>
            <w:vAlign w:val="top"/>
          </w:tcPr>
          <w:p>
            <w:pPr>
              <w:jc w:val="left"/>
              <w:rPr>
                <w:rFonts w:hint="eastAsia"/>
                <w:sz w:val="24"/>
                <w:szCs w:val="24"/>
                <w:vertAlign w:val="baseline"/>
                <w:lang w:eastAsia="zh-CN"/>
              </w:rPr>
            </w:pPr>
            <w:r>
              <w:rPr>
                <w:rFonts w:hint="eastAsia"/>
                <w:sz w:val="24"/>
                <w:szCs w:val="24"/>
                <w:vertAlign w:val="baseline"/>
                <w:lang w:eastAsia="zh-CN"/>
              </w:rPr>
              <w:t>三、指导小组合作</w:t>
            </w:r>
          </w:p>
        </w:tc>
        <w:tc>
          <w:tcPr>
            <w:tcW w:w="1395" w:type="dxa"/>
            <w:vAlign w:val="top"/>
          </w:tcPr>
          <w:p>
            <w:pPr>
              <w:jc w:val="left"/>
              <w:rPr>
                <w:rFonts w:hint="eastAsia"/>
                <w:sz w:val="24"/>
                <w:szCs w:val="24"/>
                <w:vertAlign w:val="baseline"/>
                <w:lang w:eastAsia="zh-CN"/>
              </w:rPr>
            </w:pPr>
            <w:r>
              <w:rPr>
                <w:rFonts w:hint="eastAsia"/>
                <w:sz w:val="24"/>
                <w:szCs w:val="24"/>
                <w:vertAlign w:val="baseline"/>
                <w:lang w:eastAsia="zh-CN"/>
              </w:rPr>
              <w:t>教学例题</w:t>
            </w:r>
            <w:r>
              <w:rPr>
                <w:rFonts w:hint="eastAsia"/>
                <w:sz w:val="24"/>
                <w:szCs w:val="24"/>
                <w:vertAlign w:val="baseline"/>
                <w:lang w:val="en-US" w:eastAsia="zh-CN"/>
              </w:rPr>
              <w:t>8：</w:t>
            </w:r>
            <w:r>
              <w:rPr>
                <w:rFonts w:hint="eastAsia"/>
                <w:sz w:val="24"/>
                <w:szCs w:val="24"/>
                <w:vertAlign w:val="baseline"/>
                <w:lang w:eastAsia="zh-CN"/>
              </w:rPr>
              <w:t>探索圆与长方形的关系</w:t>
            </w:r>
          </w:p>
        </w:tc>
        <w:tc>
          <w:tcPr>
            <w:tcW w:w="1973" w:type="dxa"/>
            <w:vAlign w:val="top"/>
          </w:tcPr>
          <w:p>
            <w:pPr>
              <w:jc w:val="left"/>
              <w:rPr>
                <w:rFonts w:hint="eastAsia"/>
                <w:sz w:val="24"/>
                <w:szCs w:val="24"/>
                <w:vertAlign w:val="baseline"/>
                <w:lang w:eastAsia="zh-CN"/>
              </w:rPr>
            </w:pPr>
            <w:r>
              <w:rPr>
                <w:rFonts w:hint="eastAsia"/>
                <w:sz w:val="24"/>
                <w:szCs w:val="24"/>
                <w:vertAlign w:val="baseline"/>
                <w:lang w:eastAsia="zh-CN"/>
              </w:rPr>
              <w:t>明确小组合作学习的任务：（要求学生带着问题完成任务）。</w:t>
            </w:r>
          </w:p>
        </w:tc>
        <w:tc>
          <w:tcPr>
            <w:tcW w:w="3157" w:type="dxa"/>
            <w:vAlign w:val="top"/>
          </w:tcPr>
          <w:p>
            <w:pPr>
              <w:jc w:val="left"/>
              <w:rPr>
                <w:rFonts w:hint="eastAsia"/>
                <w:sz w:val="24"/>
                <w:szCs w:val="24"/>
                <w:vertAlign w:val="baseline"/>
                <w:lang w:eastAsia="zh-CN"/>
              </w:rPr>
            </w:pPr>
            <w:r>
              <w:rPr>
                <w:rFonts w:hint="eastAsia"/>
                <w:sz w:val="24"/>
                <w:szCs w:val="24"/>
                <w:vertAlign w:val="baseline"/>
                <w:lang w:eastAsia="zh-CN"/>
              </w:rPr>
              <w:t>拼一拼，摆一摆，并把答案写到老师为其准备的练习里。</w:t>
            </w:r>
          </w:p>
        </w:tc>
        <w:tc>
          <w:tcPr>
            <w:tcW w:w="1246" w:type="dxa"/>
            <w:vMerge w:val="restart"/>
            <w:vAlign w:val="top"/>
          </w:tcPr>
          <w:p>
            <w:pPr>
              <w:ind w:firstLine="480" w:firstLineChars="200"/>
              <w:jc w:val="left"/>
              <w:rPr>
                <w:rFonts w:hint="eastAsia"/>
                <w:sz w:val="24"/>
                <w:szCs w:val="24"/>
                <w:vertAlign w:val="baseline"/>
                <w:lang w:eastAsia="zh-CN"/>
              </w:rPr>
            </w:pPr>
          </w:p>
          <w:p>
            <w:pPr>
              <w:ind w:firstLine="480" w:firstLineChars="200"/>
              <w:jc w:val="left"/>
              <w:rPr>
                <w:rFonts w:hint="eastAsia"/>
                <w:sz w:val="24"/>
                <w:szCs w:val="24"/>
                <w:vertAlign w:val="baseline"/>
                <w:lang w:eastAsia="zh-CN"/>
              </w:rPr>
            </w:pPr>
          </w:p>
          <w:p>
            <w:pPr>
              <w:ind w:firstLine="480" w:firstLineChars="200"/>
              <w:jc w:val="left"/>
              <w:rPr>
                <w:rFonts w:hint="eastAsia"/>
                <w:sz w:val="24"/>
                <w:szCs w:val="24"/>
                <w:vertAlign w:val="baseline"/>
                <w:lang w:eastAsia="zh-CN"/>
              </w:rPr>
            </w:pPr>
          </w:p>
          <w:p>
            <w:pPr>
              <w:ind w:firstLine="480" w:firstLineChars="200"/>
              <w:jc w:val="left"/>
              <w:rPr>
                <w:rFonts w:hint="eastAsia"/>
                <w:sz w:val="24"/>
                <w:szCs w:val="24"/>
                <w:vertAlign w:val="baseline"/>
                <w:lang w:eastAsia="zh-CN"/>
              </w:rPr>
            </w:pPr>
          </w:p>
          <w:p>
            <w:pPr>
              <w:ind w:firstLine="480" w:firstLineChars="200"/>
              <w:jc w:val="left"/>
              <w:rPr>
                <w:rFonts w:hint="eastAsia"/>
                <w:sz w:val="24"/>
                <w:szCs w:val="24"/>
                <w:vertAlign w:val="baseline"/>
                <w:lang w:eastAsia="zh-CN"/>
              </w:rPr>
            </w:pPr>
            <w:r>
              <w:rPr>
                <w:rFonts w:hint="eastAsia"/>
                <w:sz w:val="24"/>
                <w:szCs w:val="24"/>
                <w:vertAlign w:val="baseline"/>
                <w:lang w:eastAsia="zh-CN"/>
              </w:rPr>
              <w:t>通过这一环节，渗透一种重要的数学思想</w:t>
            </w:r>
            <w:r>
              <w:rPr>
                <w:rFonts w:hint="eastAsia"/>
                <w:sz w:val="24"/>
                <w:szCs w:val="24"/>
                <w:vertAlign w:val="baseline"/>
                <w:lang w:val="en-US" w:eastAsia="zh-CN"/>
              </w:rPr>
              <w:t>---</w:t>
            </w:r>
            <w:r>
              <w:rPr>
                <w:rFonts w:hint="eastAsia"/>
                <w:sz w:val="24"/>
                <w:szCs w:val="24"/>
                <w:vertAlign w:val="baseline"/>
                <w:lang w:eastAsia="zh-CN"/>
              </w:rPr>
              <w:t>转化；同时在教师的引导下使学生通过自己主动的观察、思考、交流；使学生经历圆面积的推导过程，加深对圆面积公式的认识。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trPr>
        <w:tc>
          <w:tcPr>
            <w:tcW w:w="751" w:type="dxa"/>
            <w:vAlign w:val="top"/>
          </w:tcPr>
          <w:p>
            <w:pPr>
              <w:jc w:val="left"/>
              <w:rPr>
                <w:rFonts w:hint="eastAsia"/>
                <w:sz w:val="24"/>
                <w:szCs w:val="24"/>
                <w:vertAlign w:val="baseline"/>
                <w:lang w:eastAsia="zh-CN"/>
              </w:rPr>
            </w:pPr>
            <w:r>
              <w:rPr>
                <w:rFonts w:hint="eastAsia"/>
                <w:sz w:val="24"/>
                <w:szCs w:val="24"/>
                <w:vertAlign w:val="baseline"/>
                <w:lang w:eastAsia="zh-CN"/>
              </w:rPr>
              <w:t>四、全班验证、分析</w:t>
            </w:r>
          </w:p>
        </w:tc>
        <w:tc>
          <w:tcPr>
            <w:tcW w:w="1395" w:type="dxa"/>
            <w:vAlign w:val="top"/>
          </w:tcPr>
          <w:p>
            <w:pPr>
              <w:jc w:val="left"/>
              <w:rPr>
                <w:rFonts w:hint="eastAsia"/>
                <w:sz w:val="24"/>
                <w:szCs w:val="24"/>
                <w:vertAlign w:val="baseline"/>
                <w:lang w:eastAsia="zh-CN"/>
              </w:rPr>
            </w:pPr>
            <w:r>
              <w:rPr>
                <w:rFonts w:hint="eastAsia"/>
                <w:sz w:val="24"/>
                <w:szCs w:val="24"/>
                <w:vertAlign w:val="baseline"/>
                <w:lang w:eastAsia="zh-CN"/>
              </w:rPr>
              <w:t>验证圆与长方形的关系</w:t>
            </w:r>
          </w:p>
          <w:p>
            <w:pPr>
              <w:jc w:val="left"/>
              <w:rPr>
                <w:rFonts w:hint="eastAsia"/>
                <w:sz w:val="24"/>
                <w:szCs w:val="24"/>
                <w:vertAlign w:val="baseline"/>
                <w:lang w:eastAsia="zh-CN"/>
              </w:rPr>
            </w:pPr>
          </w:p>
        </w:tc>
        <w:tc>
          <w:tcPr>
            <w:tcW w:w="1973" w:type="dxa"/>
            <w:vAlign w:val="top"/>
          </w:tcPr>
          <w:p>
            <w:pPr>
              <w:jc w:val="left"/>
              <w:rPr>
                <w:rFonts w:hint="eastAsia"/>
                <w:sz w:val="24"/>
                <w:szCs w:val="24"/>
                <w:vertAlign w:val="baseline"/>
                <w:lang w:val="en-US" w:eastAsia="zh-CN"/>
              </w:rPr>
            </w:pPr>
            <w:r>
              <w:rPr>
                <w:rFonts w:hint="eastAsia"/>
                <w:sz w:val="24"/>
                <w:szCs w:val="24"/>
                <w:vertAlign w:val="baseline"/>
                <w:lang w:eastAsia="zh-CN"/>
              </w:rPr>
              <w:sym w:font="Wingdings" w:char="F081"/>
            </w:r>
            <w:r>
              <w:rPr>
                <w:rFonts w:hint="eastAsia"/>
                <w:sz w:val="24"/>
                <w:szCs w:val="24"/>
                <w:vertAlign w:val="baseline"/>
                <w:lang w:eastAsia="zh-CN"/>
              </w:rPr>
              <w:t>出示微课：引导学生体验把圆平均分成</w:t>
            </w:r>
            <w:r>
              <w:rPr>
                <w:rFonts w:hint="eastAsia"/>
                <w:sz w:val="24"/>
                <w:szCs w:val="24"/>
                <w:vertAlign w:val="baseline"/>
                <w:lang w:val="en-US" w:eastAsia="zh-CN"/>
              </w:rPr>
              <w:t>32分，64分，128分</w:t>
            </w:r>
            <w:r>
              <w:rPr>
                <w:rFonts w:hint="default" w:ascii="Arial" w:hAnsi="Arial" w:cs="Arial"/>
                <w:sz w:val="24"/>
                <w:szCs w:val="24"/>
                <w:vertAlign w:val="baseline"/>
                <w:lang w:val="en-US" w:eastAsia="zh-CN"/>
              </w:rPr>
              <w:t>……</w:t>
            </w:r>
            <w:r>
              <w:rPr>
                <w:rFonts w:hint="eastAsia"/>
                <w:sz w:val="24"/>
                <w:szCs w:val="24"/>
                <w:vertAlign w:val="baseline"/>
                <w:lang w:val="en-US" w:eastAsia="zh-CN"/>
              </w:rPr>
              <w:t>剪拼后的图形越来越接近长方形。</w:t>
            </w:r>
          </w:p>
          <w:p>
            <w:pPr>
              <w:jc w:val="left"/>
              <w:rPr>
                <w:rFonts w:hint="default"/>
                <w:sz w:val="24"/>
                <w:szCs w:val="24"/>
                <w:vertAlign w:val="baseline"/>
                <w:lang w:val="en-US" w:eastAsia="zh-CN"/>
              </w:rPr>
            </w:pPr>
            <w:r>
              <w:rPr>
                <w:rFonts w:hint="eastAsia"/>
                <w:sz w:val="24"/>
                <w:szCs w:val="24"/>
                <w:vertAlign w:val="baseline"/>
                <w:lang w:eastAsia="zh-CN"/>
              </w:rPr>
              <w:sym w:font="Wingdings" w:char="F082"/>
            </w:r>
            <w:r>
              <w:rPr>
                <w:rFonts w:hint="eastAsia"/>
                <w:sz w:val="24"/>
                <w:szCs w:val="24"/>
                <w:vertAlign w:val="baseline"/>
                <w:lang w:eastAsia="zh-CN"/>
              </w:rPr>
              <w:t>精讲点拨：把圆转化成长方形，什么变了，什么不变？要求圆的面积，只要求出什么的面积？</w:t>
            </w:r>
          </w:p>
        </w:tc>
        <w:tc>
          <w:tcPr>
            <w:tcW w:w="3157" w:type="dxa"/>
            <w:vAlign w:val="top"/>
          </w:tcPr>
          <w:p>
            <w:pPr>
              <w:jc w:val="left"/>
              <w:rPr>
                <w:rFonts w:hint="eastAsia"/>
                <w:sz w:val="24"/>
                <w:szCs w:val="24"/>
                <w:vertAlign w:val="baseline"/>
                <w:lang w:eastAsia="zh-CN"/>
              </w:rPr>
            </w:pPr>
            <w:r>
              <w:rPr>
                <w:rFonts w:hint="eastAsia"/>
                <w:sz w:val="24"/>
                <w:szCs w:val="24"/>
                <w:vertAlign w:val="baseline"/>
                <w:lang w:eastAsia="zh-CN"/>
              </w:rPr>
              <w:t>观看微课内容，</w:t>
            </w:r>
            <w:r>
              <w:rPr>
                <w:rFonts w:hint="eastAsia"/>
                <w:sz w:val="24"/>
                <w:szCs w:val="24"/>
                <w:vertAlign w:val="baseline"/>
                <w:lang w:eastAsia="zh-CN"/>
              </w:rPr>
              <w:sym w:font="Wingdings" w:char="F081"/>
            </w:r>
            <w:r>
              <w:rPr>
                <w:rFonts w:hint="eastAsia"/>
                <w:sz w:val="24"/>
                <w:szCs w:val="24"/>
                <w:vertAlign w:val="baseline"/>
                <w:lang w:eastAsia="zh-CN"/>
              </w:rPr>
              <w:t>思考：如果把圆平均分的分数足够多，圆越来越接近什么图形？</w:t>
            </w:r>
          </w:p>
          <w:p>
            <w:pPr>
              <w:jc w:val="left"/>
              <w:rPr>
                <w:rFonts w:hint="eastAsia"/>
                <w:sz w:val="24"/>
                <w:szCs w:val="24"/>
                <w:vertAlign w:val="baseline"/>
                <w:lang w:eastAsia="zh-CN"/>
              </w:rPr>
            </w:pPr>
            <w:r>
              <w:rPr>
                <w:rFonts w:hint="eastAsia"/>
                <w:sz w:val="24"/>
                <w:szCs w:val="24"/>
                <w:vertAlign w:val="baseline"/>
                <w:lang w:eastAsia="zh-CN"/>
              </w:rPr>
              <w:sym w:font="Wingdings" w:char="F082"/>
            </w:r>
            <w:r>
              <w:rPr>
                <w:rFonts w:hint="eastAsia"/>
                <w:sz w:val="24"/>
                <w:szCs w:val="24"/>
                <w:vertAlign w:val="baseline"/>
                <w:lang w:eastAsia="zh-CN"/>
              </w:rPr>
              <w:t>根据老师提出的问题回答。</w:t>
            </w:r>
          </w:p>
        </w:tc>
        <w:tc>
          <w:tcPr>
            <w:tcW w:w="1246" w:type="dxa"/>
            <w:vMerge w:val="continue"/>
            <w:vAlign w:val="top"/>
          </w:tcPr>
          <w:p>
            <w:pPr>
              <w:jc w:val="left"/>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6" w:hRule="atLeast"/>
        </w:trPr>
        <w:tc>
          <w:tcPr>
            <w:tcW w:w="751" w:type="dxa"/>
            <w:vAlign w:val="top"/>
          </w:tcPr>
          <w:p>
            <w:pPr>
              <w:jc w:val="left"/>
              <w:rPr>
                <w:rFonts w:hint="eastAsia"/>
                <w:sz w:val="24"/>
                <w:szCs w:val="24"/>
                <w:vertAlign w:val="baseline"/>
                <w:lang w:eastAsia="zh-CN"/>
              </w:rPr>
            </w:pPr>
            <w:r>
              <w:rPr>
                <w:rFonts w:hint="eastAsia"/>
                <w:sz w:val="24"/>
                <w:szCs w:val="24"/>
                <w:vertAlign w:val="baseline"/>
                <w:lang w:eastAsia="zh-CN"/>
              </w:rPr>
              <w:t>五、深化思维，推导圆的面积公式</w:t>
            </w:r>
          </w:p>
        </w:tc>
        <w:tc>
          <w:tcPr>
            <w:tcW w:w="1395" w:type="dxa"/>
            <w:vAlign w:val="top"/>
          </w:tcPr>
          <w:p>
            <w:pPr>
              <w:jc w:val="left"/>
              <w:rPr>
                <w:rFonts w:hint="eastAsia"/>
                <w:sz w:val="24"/>
                <w:szCs w:val="24"/>
                <w:vertAlign w:val="baseline"/>
                <w:lang w:eastAsia="zh-CN"/>
              </w:rPr>
            </w:pPr>
            <w:r>
              <w:rPr>
                <w:rFonts w:hint="eastAsia"/>
                <w:sz w:val="24"/>
                <w:szCs w:val="24"/>
                <w:vertAlign w:val="baseline"/>
                <w:lang w:eastAsia="zh-CN"/>
              </w:rPr>
              <w:t>推导圆的面积公式</w:t>
            </w:r>
          </w:p>
        </w:tc>
        <w:tc>
          <w:tcPr>
            <w:tcW w:w="1973" w:type="dxa"/>
            <w:vAlign w:val="top"/>
          </w:tcPr>
          <w:p>
            <w:pPr>
              <w:jc w:val="left"/>
              <w:rPr>
                <w:rFonts w:hint="eastAsia"/>
                <w:sz w:val="24"/>
                <w:szCs w:val="24"/>
                <w:vertAlign w:val="baseline"/>
                <w:lang w:eastAsia="zh-CN"/>
              </w:rPr>
            </w:pPr>
            <w:r>
              <w:rPr>
                <w:rFonts w:hint="eastAsia"/>
                <w:sz w:val="24"/>
                <w:szCs w:val="24"/>
                <w:vertAlign w:val="baseline"/>
                <w:lang w:eastAsia="zh-CN"/>
              </w:rPr>
              <w:sym w:font="Wingdings" w:char="F081"/>
            </w:r>
            <w:r>
              <w:rPr>
                <w:rFonts w:hint="eastAsia"/>
                <w:sz w:val="24"/>
                <w:szCs w:val="24"/>
                <w:vertAlign w:val="baseline"/>
                <w:lang w:eastAsia="zh-CN"/>
              </w:rPr>
              <w:t>要求学生小组合作：观察拼成的图形，说说它与原来的圆之间有什么联系？</w:t>
            </w:r>
          </w:p>
          <w:p>
            <w:pPr>
              <w:jc w:val="left"/>
              <w:rPr>
                <w:rFonts w:hint="eastAsia"/>
                <w:sz w:val="24"/>
                <w:szCs w:val="24"/>
                <w:vertAlign w:val="baseline"/>
                <w:lang w:eastAsia="zh-CN"/>
              </w:rPr>
            </w:pPr>
          </w:p>
          <w:p>
            <w:pPr>
              <w:jc w:val="left"/>
              <w:rPr>
                <w:rFonts w:hint="eastAsia"/>
                <w:sz w:val="24"/>
                <w:szCs w:val="24"/>
                <w:vertAlign w:val="baseline"/>
                <w:lang w:eastAsia="zh-CN"/>
              </w:rPr>
            </w:pPr>
          </w:p>
          <w:p>
            <w:pPr>
              <w:jc w:val="left"/>
              <w:rPr>
                <w:rFonts w:hint="eastAsia"/>
                <w:sz w:val="24"/>
                <w:szCs w:val="24"/>
                <w:vertAlign w:val="baseline"/>
                <w:lang w:eastAsia="zh-CN"/>
              </w:rPr>
            </w:pPr>
            <w:r>
              <w:rPr>
                <w:rFonts w:hint="eastAsia"/>
                <w:sz w:val="24"/>
                <w:szCs w:val="24"/>
                <w:vertAlign w:val="baseline"/>
                <w:lang w:eastAsia="zh-CN"/>
              </w:rPr>
              <w:sym w:font="Wingdings" w:char="F082"/>
            </w:r>
            <w:r>
              <w:rPr>
                <w:rFonts w:hint="eastAsia"/>
                <w:sz w:val="24"/>
                <w:szCs w:val="24"/>
                <w:vertAlign w:val="baseline"/>
                <w:lang w:eastAsia="zh-CN"/>
              </w:rPr>
              <w:t>微课再现长方形与原来圆的关系</w:t>
            </w:r>
          </w:p>
        </w:tc>
        <w:tc>
          <w:tcPr>
            <w:tcW w:w="3157" w:type="dxa"/>
            <w:vAlign w:val="top"/>
          </w:tcPr>
          <w:p>
            <w:pPr>
              <w:jc w:val="left"/>
              <w:rPr>
                <w:rFonts w:hint="eastAsia"/>
                <w:sz w:val="24"/>
                <w:szCs w:val="24"/>
                <w:vertAlign w:val="baseline"/>
                <w:lang w:eastAsia="zh-CN"/>
              </w:rPr>
            </w:pPr>
            <w:r>
              <w:rPr>
                <w:rFonts w:hint="eastAsia"/>
                <w:sz w:val="24"/>
                <w:szCs w:val="24"/>
                <w:vertAlign w:val="baseline"/>
                <w:lang w:eastAsia="zh-CN"/>
              </w:rPr>
              <w:sym w:font="Wingdings" w:char="F081"/>
            </w:r>
            <w:r>
              <w:rPr>
                <w:rFonts w:hint="eastAsia"/>
                <w:sz w:val="24"/>
                <w:szCs w:val="24"/>
                <w:vertAlign w:val="baseline"/>
                <w:lang w:eastAsia="zh-CN"/>
              </w:rPr>
              <w:t>指名回答：</w:t>
            </w:r>
          </w:p>
          <w:p>
            <w:pPr>
              <w:jc w:val="left"/>
              <w:rPr>
                <w:rFonts w:hint="eastAsia"/>
                <w:sz w:val="24"/>
                <w:szCs w:val="24"/>
                <w:vertAlign w:val="baseline"/>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894080</wp:posOffset>
                      </wp:positionH>
                      <wp:positionV relativeFrom="paragraph">
                        <wp:posOffset>241300</wp:posOffset>
                      </wp:positionV>
                      <wp:extent cx="342265" cy="219075"/>
                      <wp:effectExtent l="0" t="0" r="0" b="0"/>
                      <wp:wrapNone/>
                      <wp:docPr id="3" name="等于号 3"/>
                      <wp:cNvGraphicFramePr/>
                      <a:graphic xmlns:a="http://schemas.openxmlformats.org/drawingml/2006/main">
                        <a:graphicData uri="http://schemas.microsoft.com/office/word/2010/wordprocessingShape">
                          <wps:wsp>
                            <wps:cNvSpPr/>
                            <wps:spPr>
                              <a:xfrm rot="5400000">
                                <a:off x="0" y="0"/>
                                <a:ext cx="342265" cy="21907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70.4pt;margin-top:19pt;height:17.25pt;width:26.95pt;rotation:5898240f;z-index:251660288;v-text-anchor:middle;mso-width-relative:page;mso-height-relative:page;" fillcolor="#5B9BD5 [3204]" filled="t" stroked="t" coordsize="342265,219075" o:gfxdata="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El4z3XAAAACQEAAA8AAAAAAAAAAQAgAAAAIgAAAGRy&#10;cy9kb3ducmV2LnhtbFBLAQIUABQAAAAIAIdO4kC3ZF/NeAIAANwEAAAOAAAAAAAAAAEAIAAAACYB&#10;AABkcnMvZTJvRG9jLnhtbFBLBQYAAAAABgAGAFkBAAAQBgAAAAA=&#10;" path="m45367,45129l296897,45129,296897,96655,45367,96655xm45367,122419l296897,122419,296897,173945,45367,173945xe">
                      <v:path o:connectlocs="296897,70892;296897,148182;171132,173945;45367,70892;45367,148182;171132,45129" o:connectangles="0,0,82,164,164,247"/>
                      <v:fill on="t"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1360805</wp:posOffset>
                      </wp:positionH>
                      <wp:positionV relativeFrom="paragraph">
                        <wp:posOffset>241300</wp:posOffset>
                      </wp:positionV>
                      <wp:extent cx="342265" cy="219075"/>
                      <wp:effectExtent l="0" t="0" r="0" b="0"/>
                      <wp:wrapNone/>
                      <wp:docPr id="4" name="等于号 4"/>
                      <wp:cNvGraphicFramePr/>
                      <a:graphic xmlns:a="http://schemas.openxmlformats.org/drawingml/2006/main">
                        <a:graphicData uri="http://schemas.microsoft.com/office/word/2010/wordprocessingShape">
                          <wps:wsp>
                            <wps:cNvSpPr/>
                            <wps:spPr>
                              <a:xfrm rot="5400000">
                                <a:off x="0" y="0"/>
                                <a:ext cx="342265" cy="21907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07.15pt;margin-top:19pt;height:17.25pt;width:26.95pt;rotation:5898240f;z-index:251661312;v-text-anchor:middle;mso-width-relative:page;mso-height-relative:page;" fillcolor="#5B9BD5 [3204]" filled="t" stroked="t" coordsize="342265,219075" o:gfxdata="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&#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to29bYAAAACQEAAA8AAAAAAAAAAQAgAAAAIgAAAGRy&#10;cy9kb3ducmV2LnhtbFBLAQIUABQAAAAIAIdO4kBWsGtudwIAANwEAAAOAAAAAAAAAAEAIAAAACcB&#10;AABkcnMvZTJvRG9jLnhtbFBLBQYAAAAABgAGAFkBAAAQBgAAAAA=&#10;" path="m45367,45129l296897,45129,296897,96655,45367,96655xm45367,122419l296897,122419,296897,173945,45367,173945xe">
                      <v:path o:connectlocs="296897,70892;296897,148182;171132,173945;45367,70892;45367,148182;171132,45129" o:connectangles="0,0,82,164,164,247"/>
                      <v:fill on="t" focussize="0,0"/>
                      <v:stroke weight="1pt" color="#41719C [3204]" miterlimit="8" joinstyle="miter"/>
                      <v:imagedata o:title=""/>
                      <o:lock v:ext="edit" aspectratio="f"/>
                    </v:shape>
                  </w:pict>
                </mc:Fallback>
              </mc:AlternateContent>
            </w:r>
            <w:r>
              <w:rPr>
                <w:sz w:val="24"/>
              </w:rPr>
              <mc:AlternateContent>
                <mc:Choice Requires="wps">
                  <w:drawing>
                    <wp:anchor distT="0" distB="0" distL="114300" distR="114300" simplePos="0" relativeHeight="251658240" behindDoc="0" locked="0" layoutInCell="1" allowOverlap="1">
                      <wp:simplePos x="0" y="0"/>
                      <wp:positionH relativeFrom="column">
                        <wp:posOffset>132080</wp:posOffset>
                      </wp:positionH>
                      <wp:positionV relativeFrom="paragraph">
                        <wp:posOffset>260350</wp:posOffset>
                      </wp:positionV>
                      <wp:extent cx="342265" cy="219075"/>
                      <wp:effectExtent l="0" t="0" r="0" b="0"/>
                      <wp:wrapNone/>
                      <wp:docPr id="1" name="等于号 1"/>
                      <wp:cNvGraphicFramePr/>
                      <a:graphic xmlns:a="http://schemas.openxmlformats.org/drawingml/2006/main">
                        <a:graphicData uri="http://schemas.microsoft.com/office/word/2010/wordprocessingShape">
                          <wps:wsp>
                            <wps:cNvSpPr/>
                            <wps:spPr>
                              <a:xfrm rot="5400000">
                                <a:off x="4504055" y="6722745"/>
                                <a:ext cx="342265" cy="21907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0.4pt;margin-top:20.5pt;height:17.25pt;width:26.95pt;rotation:5898240f;z-index:251658240;v-text-anchor:middle;mso-width-relative:page;mso-height-relative:page;" fillcolor="#5B9BD5 [3204]" filled="t" stroked="t" coordsize="342265,219075" o:gfxdata="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5IftV9YAAAAHAQAADwAAAAAAAAAB&#10;ACAAAAAiAAAAZHJzL2Rvd25yZXYueG1sUEsBAhQAFAAAAAgAh07iQNnB8L2EAgAA6AQAAA4AAAAA&#10;AAAAAQAgAAAAJQEAAGRycy9lMm9Eb2MueG1sUEsFBgAAAAAGAAYAWQEAABsGAAAAAA==&#10;" path="m45367,45129l296897,45129,296897,96655,45367,96655xm45367,122419l296897,122419,296897,173945,45367,173945xe">
                      <v:path o:connectlocs="296897,70892;296897,148182;171132,173945;45367,70892;45367,148182;171132,45129" o:connectangles="0,0,82,164,164,247"/>
                      <v:fill on="t" focussize="0,0"/>
                      <v:stroke weight="1pt" color="#41719C [3204]" miterlimit="8" joinstyle="miter"/>
                      <v:imagedata o:title=""/>
                      <o:lock v:ext="edit" aspectratio="f"/>
                    </v:shape>
                  </w:pict>
                </mc:Fallback>
              </mc:AlternateContent>
            </w:r>
            <w:r>
              <w:rPr>
                <w:rFonts w:hint="eastAsia"/>
                <w:sz w:val="24"/>
                <w:szCs w:val="24"/>
                <w:vertAlign w:val="baseline"/>
                <w:lang w:eastAsia="zh-CN"/>
              </w:rPr>
              <w:t>长方形的面积</w:t>
            </w:r>
            <w:r>
              <w:rPr>
                <w:rFonts w:hint="eastAsia"/>
                <w:sz w:val="24"/>
                <w:szCs w:val="24"/>
                <w:vertAlign w:val="baseline"/>
                <w:lang w:val="en-US" w:eastAsia="zh-CN"/>
              </w:rPr>
              <w:t>=长 X  宽</w:t>
            </w:r>
          </w:p>
          <w:p>
            <w:pPr>
              <w:jc w:val="left"/>
              <w:rPr>
                <w:rFonts w:hint="default"/>
                <w:sz w:val="24"/>
                <w:szCs w:val="24"/>
                <w:vertAlign w:val="baseline"/>
                <w:lang w:val="en-US" w:eastAsia="zh-CN"/>
              </w:rPr>
            </w:pPr>
          </w:p>
          <w:p>
            <w:pPr>
              <w:jc w:val="left"/>
              <w:rPr>
                <w:rFonts w:hint="default"/>
                <w:sz w:val="24"/>
                <w:szCs w:val="24"/>
                <w:vertAlign w:val="baseline"/>
                <w:lang w:val="en-US" w:eastAsia="zh-CN"/>
              </w:rPr>
            </w:pPr>
          </w:p>
          <w:p>
            <w:pPr>
              <w:jc w:val="left"/>
              <w:rPr>
                <w:rFonts w:hint="eastAsia"/>
                <w:sz w:val="24"/>
                <w:szCs w:val="24"/>
                <w:vertAlign w:val="baseline"/>
                <w:lang w:val="en-US" w:eastAsia="zh-CN"/>
              </w:rPr>
            </w:pPr>
            <w:r>
              <w:rPr>
                <w:rFonts w:hint="eastAsia"/>
                <w:sz w:val="24"/>
                <w:szCs w:val="24"/>
                <w:vertAlign w:val="baseline"/>
                <w:lang w:val="en-US" w:eastAsia="zh-CN"/>
              </w:rPr>
              <w:t>圆的面积=   （ ）X （ ）</w:t>
            </w:r>
          </w:p>
          <w:p>
            <w:pPr>
              <w:ind w:firstLine="720" w:firstLineChars="300"/>
              <w:jc w:val="left"/>
              <w:rPr>
                <w:rFonts w:hint="eastAsia"/>
                <w:sz w:val="24"/>
                <w:szCs w:val="24"/>
                <w:vertAlign w:val="baseline"/>
                <w:lang w:val="en-US" w:eastAsia="zh-CN"/>
              </w:rPr>
            </w:pPr>
            <w:r>
              <w:rPr>
                <w:rFonts w:hint="eastAsia"/>
                <w:sz w:val="24"/>
                <w:szCs w:val="24"/>
                <w:vertAlign w:val="baseline"/>
                <w:lang w:val="en-US" w:eastAsia="zh-CN"/>
              </w:rPr>
              <w:t>S= （）</w:t>
            </w:r>
          </w:p>
          <w:p>
            <w:pPr>
              <w:jc w:val="left"/>
              <w:rPr>
                <w:rFonts w:hint="default"/>
                <w:sz w:val="24"/>
                <w:szCs w:val="24"/>
                <w:vertAlign w:val="baseline"/>
                <w:lang w:val="en-US" w:eastAsia="zh-CN"/>
              </w:rPr>
            </w:pPr>
            <w:r>
              <w:rPr>
                <w:rFonts w:hint="default"/>
                <w:sz w:val="24"/>
                <w:szCs w:val="24"/>
                <w:vertAlign w:val="baseline"/>
                <w:lang w:val="en-US" w:eastAsia="zh-CN"/>
              </w:rPr>
              <w:sym w:font="Wingdings" w:char="F082"/>
            </w:r>
            <w:r>
              <w:rPr>
                <w:rFonts w:hint="eastAsia"/>
                <w:sz w:val="24"/>
                <w:szCs w:val="24"/>
                <w:vertAlign w:val="baseline"/>
                <w:lang w:val="en-US" w:eastAsia="zh-CN"/>
              </w:rPr>
              <w:t>读一读圆面积公式</w:t>
            </w:r>
          </w:p>
        </w:tc>
        <w:tc>
          <w:tcPr>
            <w:tcW w:w="1246" w:type="dxa"/>
            <w:vMerge w:val="continue"/>
            <w:vAlign w:val="top"/>
          </w:tcPr>
          <w:p>
            <w:pPr>
              <w:jc w:val="left"/>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trPr>
        <w:tc>
          <w:tcPr>
            <w:tcW w:w="751" w:type="dxa"/>
            <w:vAlign w:val="top"/>
          </w:tcPr>
          <w:p>
            <w:pPr>
              <w:jc w:val="left"/>
              <w:rPr>
                <w:rFonts w:hint="eastAsia"/>
                <w:sz w:val="24"/>
                <w:szCs w:val="24"/>
                <w:vertAlign w:val="baseline"/>
                <w:lang w:eastAsia="zh-CN"/>
              </w:rPr>
            </w:pPr>
            <w:r>
              <w:rPr>
                <w:rFonts w:hint="eastAsia"/>
                <w:sz w:val="24"/>
                <w:szCs w:val="24"/>
                <w:vertAlign w:val="baseline"/>
                <w:lang w:eastAsia="zh-CN"/>
              </w:rPr>
              <w:t>六、联系实际，内化新知</w:t>
            </w:r>
          </w:p>
        </w:tc>
        <w:tc>
          <w:tcPr>
            <w:tcW w:w="1395" w:type="dxa"/>
            <w:vAlign w:val="top"/>
          </w:tcPr>
          <w:p>
            <w:pPr>
              <w:jc w:val="left"/>
              <w:rPr>
                <w:rFonts w:hint="eastAsia"/>
                <w:sz w:val="24"/>
                <w:szCs w:val="24"/>
                <w:vertAlign w:val="baseline"/>
                <w:lang w:val="en-US" w:eastAsia="zh-CN"/>
              </w:rPr>
            </w:pPr>
            <w:r>
              <w:rPr>
                <w:rFonts w:hint="eastAsia"/>
                <w:sz w:val="24"/>
                <w:szCs w:val="24"/>
                <w:vertAlign w:val="baseline"/>
                <w:lang w:eastAsia="zh-CN"/>
              </w:rPr>
              <w:sym w:font="Wingdings" w:char="F081"/>
            </w:r>
            <w:r>
              <w:rPr>
                <w:rFonts w:hint="eastAsia"/>
                <w:sz w:val="24"/>
                <w:szCs w:val="24"/>
                <w:vertAlign w:val="baseline"/>
                <w:lang w:eastAsia="zh-CN"/>
              </w:rPr>
              <w:t>教学例题</w:t>
            </w:r>
            <w:r>
              <w:rPr>
                <w:rFonts w:hint="eastAsia"/>
                <w:sz w:val="24"/>
                <w:szCs w:val="24"/>
                <w:vertAlign w:val="baseline"/>
                <w:lang w:val="en-US" w:eastAsia="zh-CN"/>
              </w:rPr>
              <w:t>9：</w:t>
            </w: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jc w:val="left"/>
              <w:rPr>
                <w:rFonts w:hint="default"/>
                <w:sz w:val="24"/>
                <w:szCs w:val="24"/>
                <w:vertAlign w:val="baseline"/>
                <w:lang w:val="en-US" w:eastAsia="zh-CN"/>
              </w:rPr>
            </w:pPr>
            <w:r>
              <w:rPr>
                <w:rFonts w:hint="default"/>
                <w:sz w:val="24"/>
                <w:szCs w:val="24"/>
                <w:vertAlign w:val="baseline"/>
                <w:lang w:val="en-US" w:eastAsia="zh-CN"/>
              </w:rPr>
              <w:sym w:font="Wingdings" w:char="F082"/>
            </w:r>
            <w:r>
              <w:rPr>
                <w:rFonts w:hint="eastAsia"/>
                <w:sz w:val="24"/>
                <w:szCs w:val="24"/>
                <w:vertAlign w:val="baseline"/>
                <w:lang w:val="en-US" w:eastAsia="zh-CN"/>
              </w:rPr>
              <w:t>补充练习</w:t>
            </w:r>
          </w:p>
        </w:tc>
        <w:tc>
          <w:tcPr>
            <w:tcW w:w="1973" w:type="dxa"/>
            <w:vAlign w:val="top"/>
          </w:tcPr>
          <w:p>
            <w:pPr>
              <w:jc w:val="left"/>
              <w:rPr>
                <w:rFonts w:hint="eastAsia"/>
                <w:sz w:val="24"/>
                <w:szCs w:val="24"/>
                <w:vertAlign w:val="baseline"/>
                <w:lang w:val="en-US" w:eastAsia="zh-CN"/>
              </w:rPr>
            </w:pPr>
            <w:r>
              <w:rPr>
                <w:rFonts w:hint="eastAsia"/>
                <w:sz w:val="24"/>
                <w:szCs w:val="24"/>
                <w:vertAlign w:val="baseline"/>
                <w:lang w:eastAsia="zh-CN"/>
              </w:rPr>
              <w:sym w:font="Wingdings" w:char="F081"/>
            </w:r>
            <w:r>
              <w:rPr>
                <w:rFonts w:hint="eastAsia"/>
                <w:sz w:val="24"/>
                <w:szCs w:val="24"/>
                <w:vertAlign w:val="baseline"/>
                <w:lang w:eastAsia="zh-CN"/>
              </w:rPr>
              <w:t>出示例题</w:t>
            </w:r>
            <w:r>
              <w:rPr>
                <w:rFonts w:hint="eastAsia"/>
                <w:sz w:val="24"/>
                <w:szCs w:val="24"/>
                <w:vertAlign w:val="baseline"/>
                <w:lang w:val="en-US" w:eastAsia="zh-CN"/>
              </w:rPr>
              <w:t>9：引导学生理解题意，要求学生自主学习，集体评析</w:t>
            </w:r>
          </w:p>
          <w:p>
            <w:pPr>
              <w:jc w:val="left"/>
              <w:rPr>
                <w:rFonts w:hint="eastAsia"/>
                <w:sz w:val="24"/>
                <w:szCs w:val="24"/>
                <w:vertAlign w:val="baseline"/>
                <w:lang w:val="en-US" w:eastAsia="zh-CN"/>
              </w:rPr>
            </w:pPr>
            <w:r>
              <w:rPr>
                <w:rFonts w:hint="eastAsia"/>
                <w:sz w:val="24"/>
                <w:szCs w:val="24"/>
                <w:vertAlign w:val="baseline"/>
                <w:lang w:val="en-US" w:eastAsia="zh-CN"/>
              </w:rPr>
              <w:sym w:font="Wingdings" w:char="F082"/>
            </w:r>
            <w:r>
              <w:rPr>
                <w:rFonts w:hint="eastAsia"/>
                <w:sz w:val="24"/>
                <w:szCs w:val="24"/>
                <w:vertAlign w:val="baseline"/>
                <w:lang w:val="en-US" w:eastAsia="zh-CN"/>
              </w:rPr>
              <w:t>教法迁移</w:t>
            </w:r>
          </w:p>
          <w:p>
            <w:pPr>
              <w:jc w:val="left"/>
              <w:rPr>
                <w:rFonts w:hint="default"/>
                <w:sz w:val="24"/>
                <w:szCs w:val="24"/>
                <w:vertAlign w:val="baseline"/>
                <w:lang w:val="en-US" w:eastAsia="zh-CN"/>
              </w:rPr>
            </w:pPr>
          </w:p>
        </w:tc>
        <w:tc>
          <w:tcPr>
            <w:tcW w:w="3157" w:type="dxa"/>
            <w:vAlign w:val="top"/>
          </w:tcPr>
          <w:p>
            <w:pPr>
              <w:jc w:val="left"/>
              <w:rPr>
                <w:rFonts w:hint="eastAsia"/>
                <w:sz w:val="24"/>
                <w:szCs w:val="24"/>
                <w:vertAlign w:val="baseline"/>
                <w:lang w:val="en-US" w:eastAsia="zh-CN"/>
              </w:rPr>
            </w:pPr>
            <w:r>
              <w:rPr>
                <w:rFonts w:hint="eastAsia"/>
                <w:sz w:val="24"/>
                <w:szCs w:val="24"/>
                <w:vertAlign w:val="baseline"/>
                <w:lang w:val="en-US" w:eastAsia="zh-CN"/>
              </w:rPr>
              <w:sym w:font="Wingdings" w:char="F081"/>
            </w:r>
            <w:r>
              <w:rPr>
                <w:rFonts w:hint="eastAsia"/>
                <w:sz w:val="24"/>
                <w:szCs w:val="24"/>
                <w:vertAlign w:val="baseline"/>
                <w:lang w:val="en-US" w:eastAsia="zh-CN"/>
              </w:rPr>
              <w:t>读题，理解题意；尝试列式计算；说说算式的运算顺序；解答。</w:t>
            </w:r>
          </w:p>
          <w:p>
            <w:pPr>
              <w:jc w:val="left"/>
              <w:rPr>
                <w:rFonts w:hint="eastAsia"/>
                <w:sz w:val="24"/>
                <w:szCs w:val="24"/>
                <w:vertAlign w:val="baseline"/>
                <w:lang w:val="en-US" w:eastAsia="zh-CN"/>
              </w:rPr>
            </w:pPr>
          </w:p>
          <w:p>
            <w:pPr>
              <w:jc w:val="left"/>
              <w:rPr>
                <w:rFonts w:hint="default"/>
                <w:sz w:val="24"/>
                <w:szCs w:val="24"/>
                <w:vertAlign w:val="baseline"/>
                <w:lang w:val="en-US" w:eastAsia="zh-CN"/>
              </w:rPr>
            </w:pPr>
            <w:r>
              <w:rPr>
                <w:rFonts w:hint="default"/>
                <w:sz w:val="24"/>
                <w:szCs w:val="24"/>
                <w:vertAlign w:val="baseline"/>
                <w:lang w:val="en-US" w:eastAsia="zh-CN"/>
              </w:rPr>
              <w:sym w:font="Wingdings" w:char="F082"/>
            </w:r>
            <w:r>
              <w:rPr>
                <w:rFonts w:hint="eastAsia"/>
                <w:sz w:val="24"/>
                <w:szCs w:val="24"/>
                <w:vertAlign w:val="baseline"/>
                <w:lang w:val="en-US" w:eastAsia="zh-CN"/>
              </w:rPr>
              <w:t>学法迁移</w:t>
            </w:r>
          </w:p>
        </w:tc>
        <w:tc>
          <w:tcPr>
            <w:tcW w:w="1246" w:type="dxa"/>
            <w:vAlign w:val="top"/>
          </w:tcPr>
          <w:p>
            <w:pPr>
              <w:jc w:val="left"/>
              <w:rPr>
                <w:rFonts w:hint="eastAsia"/>
                <w:sz w:val="24"/>
                <w:szCs w:val="24"/>
                <w:vertAlign w:val="baseline"/>
                <w:lang w:eastAsia="zh-CN"/>
              </w:rPr>
            </w:pPr>
            <w:r>
              <w:rPr>
                <w:rFonts w:hint="eastAsia"/>
                <w:sz w:val="24"/>
                <w:szCs w:val="24"/>
                <w:vertAlign w:val="baseline"/>
                <w:lang w:eastAsia="zh-CN"/>
              </w:rPr>
              <w:t>学以致用，巩固新知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trPr>
        <w:tc>
          <w:tcPr>
            <w:tcW w:w="751" w:type="dxa"/>
            <w:vAlign w:val="top"/>
          </w:tcPr>
          <w:p>
            <w:pPr>
              <w:jc w:val="left"/>
              <w:rPr>
                <w:rFonts w:hint="eastAsia"/>
                <w:sz w:val="24"/>
                <w:szCs w:val="24"/>
                <w:vertAlign w:val="baseline"/>
                <w:lang w:eastAsia="zh-CN"/>
              </w:rPr>
            </w:pPr>
            <w:r>
              <w:rPr>
                <w:rFonts w:hint="eastAsia"/>
                <w:sz w:val="24"/>
                <w:szCs w:val="24"/>
                <w:vertAlign w:val="baseline"/>
                <w:lang w:eastAsia="zh-CN"/>
              </w:rPr>
              <w:t>七、全课总结</w:t>
            </w:r>
          </w:p>
        </w:tc>
        <w:tc>
          <w:tcPr>
            <w:tcW w:w="1395" w:type="dxa"/>
            <w:vAlign w:val="top"/>
          </w:tcPr>
          <w:p>
            <w:pPr>
              <w:jc w:val="left"/>
              <w:rPr>
                <w:rFonts w:hint="eastAsia"/>
                <w:sz w:val="24"/>
                <w:szCs w:val="24"/>
                <w:vertAlign w:val="baseline"/>
                <w:lang w:eastAsia="zh-CN"/>
              </w:rPr>
            </w:pPr>
          </w:p>
        </w:tc>
        <w:tc>
          <w:tcPr>
            <w:tcW w:w="1973" w:type="dxa"/>
            <w:vAlign w:val="top"/>
          </w:tcPr>
          <w:p>
            <w:pPr>
              <w:jc w:val="left"/>
              <w:rPr>
                <w:rFonts w:hint="eastAsia"/>
                <w:sz w:val="24"/>
                <w:szCs w:val="24"/>
                <w:vertAlign w:val="baseline"/>
                <w:lang w:eastAsia="zh-CN"/>
              </w:rPr>
            </w:pPr>
            <w:r>
              <w:rPr>
                <w:rFonts w:hint="eastAsia"/>
                <w:sz w:val="24"/>
                <w:szCs w:val="24"/>
                <w:vertAlign w:val="baseline"/>
                <w:lang w:eastAsia="zh-CN"/>
              </w:rPr>
              <w:t>提问：这节课你有什么收获？</w:t>
            </w:r>
          </w:p>
        </w:tc>
        <w:tc>
          <w:tcPr>
            <w:tcW w:w="3157" w:type="dxa"/>
            <w:vAlign w:val="top"/>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说收获</w:t>
            </w:r>
          </w:p>
        </w:tc>
        <w:tc>
          <w:tcPr>
            <w:tcW w:w="1246" w:type="dxa"/>
            <w:vAlign w:val="top"/>
          </w:tcPr>
          <w:p>
            <w:pPr>
              <w:jc w:val="left"/>
              <w:rPr>
                <w:rFonts w:hint="eastAsia"/>
                <w:sz w:val="24"/>
                <w:szCs w:val="24"/>
                <w:vertAlign w:val="baseline"/>
                <w:lang w:eastAsia="zh-CN"/>
              </w:rPr>
            </w:pPr>
            <w:r>
              <w:rPr>
                <w:rFonts w:hint="eastAsia"/>
                <w:sz w:val="24"/>
                <w:szCs w:val="24"/>
                <w:vertAlign w:val="baseline"/>
                <w:lang w:eastAsia="zh-CN"/>
              </w:rPr>
              <w:t>让学习结果得到回顾与再现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4" w:hRule="atLeast"/>
        </w:trPr>
        <w:tc>
          <w:tcPr>
            <w:tcW w:w="751" w:type="dxa"/>
            <w:vAlign w:val="top"/>
          </w:tcPr>
          <w:p>
            <w:pPr>
              <w:rPr>
                <w:rFonts w:hint="eastAsia"/>
                <w:sz w:val="24"/>
                <w:szCs w:val="24"/>
                <w:vertAlign w:val="baseline"/>
                <w:lang w:eastAsia="zh-CN"/>
              </w:rPr>
            </w:pPr>
            <w:r>
              <w:rPr>
                <w:rFonts w:hint="eastAsia"/>
                <w:sz w:val="24"/>
                <w:szCs w:val="24"/>
                <w:vertAlign w:val="baseline"/>
                <w:lang w:eastAsia="zh-CN"/>
              </w:rPr>
              <w:t>板书设计</w:t>
            </w:r>
          </w:p>
        </w:tc>
        <w:tc>
          <w:tcPr>
            <w:tcW w:w="7771" w:type="dxa"/>
            <w:gridSpan w:val="4"/>
            <w:vAlign w:val="top"/>
          </w:tcPr>
          <w:p>
            <w:pPr>
              <w:ind w:firstLine="2400" w:firstLineChars="1000"/>
              <w:rPr>
                <w:rFonts w:hint="eastAsia"/>
                <w:sz w:val="24"/>
                <w:szCs w:val="24"/>
                <w:vertAlign w:val="baseline"/>
                <w:lang w:eastAsia="zh-CN"/>
              </w:rPr>
            </w:pPr>
            <w:r>
              <w:rPr>
                <w:rFonts w:hint="eastAsia"/>
                <w:sz w:val="24"/>
                <w:szCs w:val="24"/>
                <w:vertAlign w:val="baseline"/>
                <w:lang w:eastAsia="zh-CN"/>
              </w:rPr>
              <w:t>圆的面积</w:t>
            </w:r>
          </w:p>
          <w:p>
            <w:pPr>
              <w:rPr>
                <w:rFonts w:hint="default"/>
                <w:sz w:val="24"/>
                <w:szCs w:val="24"/>
                <w:vertAlign w:val="superscript"/>
                <w:lang w:val="en-US" w:eastAsia="zh-CN"/>
              </w:rPr>
            </w:pPr>
            <w:r>
              <w:rPr>
                <w:rFonts w:hint="eastAsia"/>
                <w:sz w:val="24"/>
                <w:szCs w:val="24"/>
                <w:vertAlign w:val="baseline"/>
                <w:lang w:val="en-US" w:eastAsia="zh-CN"/>
              </w:rPr>
              <w:t>C=</w:t>
            </w:r>
            <w:r>
              <w:rPr>
                <w:rFonts w:hint="eastAsia"/>
                <w:sz w:val="18"/>
                <w:szCs w:val="18"/>
                <w:vertAlign w:val="baseline"/>
                <w:lang w:val="en-US" w:eastAsia="zh-CN"/>
              </w:rPr>
              <w:t>兀</w:t>
            </w:r>
            <w:r>
              <w:rPr>
                <w:rFonts w:hint="eastAsia"/>
                <w:sz w:val="24"/>
                <w:szCs w:val="24"/>
                <w:vertAlign w:val="baseline"/>
                <w:lang w:val="en-US" w:eastAsia="zh-CN"/>
              </w:rPr>
              <w:t xml:space="preserve">d               </w:t>
            </w:r>
            <w:r>
              <w:rPr>
                <w:rFonts w:hint="eastAsia"/>
                <w:sz w:val="32"/>
                <w:szCs w:val="32"/>
                <w:vertAlign w:val="baseline"/>
                <w:lang w:val="en-US" w:eastAsia="zh-CN"/>
              </w:rPr>
              <w:t xml:space="preserve">S </w:t>
            </w:r>
            <w:r>
              <w:rPr>
                <w:rFonts w:hint="eastAsia"/>
                <w:sz w:val="24"/>
                <w:szCs w:val="24"/>
                <w:vertAlign w:val="baseline"/>
                <w:lang w:val="en-US" w:eastAsia="zh-CN"/>
              </w:rPr>
              <w:t xml:space="preserve">= </w:t>
            </w:r>
            <w:r>
              <w:rPr>
                <w:rFonts w:hint="eastAsia"/>
                <w:sz w:val="21"/>
                <w:szCs w:val="21"/>
                <w:vertAlign w:val="baseline"/>
                <w:lang w:val="en-US" w:eastAsia="zh-CN"/>
              </w:rPr>
              <w:t>兀</w:t>
            </w:r>
            <w:r>
              <w:rPr>
                <w:rFonts w:hint="eastAsia"/>
                <w:sz w:val="32"/>
                <w:szCs w:val="32"/>
                <w:vertAlign w:val="baseline"/>
                <w:lang w:val="en-US" w:eastAsia="zh-CN"/>
              </w:rPr>
              <w:t>r</w:t>
            </w:r>
            <w:r>
              <w:rPr>
                <w:rFonts w:hint="eastAsia"/>
                <w:sz w:val="32"/>
                <w:szCs w:val="32"/>
                <w:vertAlign w:val="superscript"/>
                <w:lang w:val="en-US" w:eastAsia="zh-CN"/>
              </w:rPr>
              <w:t>2</w:t>
            </w:r>
          </w:p>
          <w:p>
            <w:pPr>
              <w:rPr>
                <w:rFonts w:hint="eastAsia"/>
                <w:sz w:val="28"/>
                <w:szCs w:val="28"/>
                <w:vertAlign w:val="superscript"/>
                <w:lang w:val="en-US" w:eastAsia="zh-CN"/>
              </w:rPr>
            </w:pPr>
            <w:r>
              <w:rPr>
                <w:rFonts w:hint="eastAsia"/>
                <w:sz w:val="24"/>
                <w:szCs w:val="24"/>
                <w:vertAlign w:val="baseline"/>
                <w:lang w:val="en-US" w:eastAsia="zh-CN"/>
              </w:rPr>
              <w:t>C=2</w:t>
            </w:r>
            <w:r>
              <w:rPr>
                <w:rFonts w:hint="eastAsia"/>
                <w:sz w:val="18"/>
                <w:szCs w:val="18"/>
                <w:vertAlign w:val="baseline"/>
                <w:lang w:val="en-US" w:eastAsia="zh-CN"/>
              </w:rPr>
              <w:t>兀</w:t>
            </w:r>
            <w:r>
              <w:rPr>
                <w:rFonts w:hint="eastAsia"/>
                <w:sz w:val="24"/>
                <w:szCs w:val="24"/>
                <w:vertAlign w:val="baseline"/>
                <w:lang w:val="en-US" w:eastAsia="zh-CN"/>
              </w:rPr>
              <w:t>r               3.14X5</w:t>
            </w:r>
            <w:r>
              <w:rPr>
                <w:rFonts w:hint="eastAsia"/>
                <w:sz w:val="28"/>
                <w:szCs w:val="28"/>
                <w:vertAlign w:val="superscript"/>
                <w:lang w:val="en-US" w:eastAsia="zh-CN"/>
              </w:rPr>
              <w:t>2</w:t>
            </w:r>
          </w:p>
          <w:p>
            <w:pPr>
              <w:ind w:firstLine="2400" w:firstLineChars="600"/>
              <w:rPr>
                <w:rFonts w:hint="eastAsia"/>
                <w:sz w:val="40"/>
                <w:szCs w:val="40"/>
                <w:vertAlign w:val="superscript"/>
                <w:lang w:val="en-US" w:eastAsia="zh-CN"/>
              </w:rPr>
            </w:pPr>
            <w:r>
              <w:rPr>
                <w:rFonts w:hint="eastAsia"/>
                <w:sz w:val="40"/>
                <w:szCs w:val="40"/>
                <w:vertAlign w:val="superscript"/>
                <w:lang w:val="en-US" w:eastAsia="zh-CN"/>
              </w:rPr>
              <w:t>= 3.14X25</w:t>
            </w:r>
          </w:p>
          <w:p>
            <w:pPr>
              <w:ind w:firstLine="2400" w:firstLineChars="600"/>
              <w:rPr>
                <w:rFonts w:hint="eastAsia"/>
                <w:sz w:val="44"/>
                <w:szCs w:val="44"/>
                <w:vertAlign w:val="superscript"/>
                <w:lang w:val="en-US" w:eastAsia="zh-CN"/>
              </w:rPr>
            </w:pPr>
            <w:r>
              <w:rPr>
                <w:rFonts w:hint="eastAsia"/>
                <w:sz w:val="40"/>
                <w:szCs w:val="40"/>
                <w:vertAlign w:val="superscript"/>
                <w:lang w:val="en-US" w:eastAsia="zh-CN"/>
              </w:rPr>
              <w:t>=</w:t>
            </w:r>
            <w:r>
              <w:rPr>
                <w:rFonts w:hint="eastAsia"/>
                <w:sz w:val="28"/>
                <w:szCs w:val="28"/>
                <w:vertAlign w:val="superscript"/>
                <w:lang w:val="en-US" w:eastAsia="zh-CN"/>
              </w:rPr>
              <w:t xml:space="preserve">  </w:t>
            </w:r>
            <w:r>
              <w:rPr>
                <w:rFonts w:hint="eastAsia"/>
                <w:sz w:val="44"/>
                <w:szCs w:val="44"/>
                <w:vertAlign w:val="superscript"/>
                <w:lang w:val="en-US" w:eastAsia="zh-CN"/>
              </w:rPr>
              <w:t>78.5(平方米)</w:t>
            </w:r>
          </w:p>
          <w:p>
            <w:pPr>
              <w:ind w:firstLine="2640" w:firstLineChars="600"/>
              <w:rPr>
                <w:rFonts w:hint="default"/>
                <w:sz w:val="44"/>
                <w:szCs w:val="44"/>
                <w:vertAlign w:val="superscript"/>
                <w:lang w:val="en-US" w:eastAsia="zh-CN"/>
              </w:rPr>
            </w:pPr>
            <w:r>
              <w:rPr>
                <w:rFonts w:hint="eastAsia"/>
                <w:sz w:val="44"/>
                <w:szCs w:val="44"/>
                <w:vertAlign w:val="superscript"/>
                <w:lang w:val="en-US" w:eastAsia="zh-CN"/>
              </w:rPr>
              <w:t>答：（略）</w:t>
            </w:r>
          </w:p>
          <w:p>
            <w:pPr>
              <w:rPr>
                <w:rFonts w:hint="eastAsia"/>
                <w:sz w:val="24"/>
                <w:szCs w:val="24"/>
                <w:vertAlign w:val="baseline"/>
                <w:lang w:val="en-US" w:eastAsia="zh-CN"/>
              </w:rPr>
            </w:pPr>
          </w:p>
          <w:p>
            <w:pPr>
              <w:rPr>
                <w:rFonts w:hint="default"/>
                <w:sz w:val="24"/>
                <w:szCs w:val="24"/>
                <w:vertAlign w:val="superscript"/>
                <w:lang w:val="en-US" w:eastAsia="zh-CN"/>
              </w:rPr>
            </w:pPr>
            <w:r>
              <w:rPr>
                <w:rFonts w:hint="eastAsia"/>
                <w:sz w:val="24"/>
                <w:szCs w:val="24"/>
                <w:vertAlign w:val="baseline"/>
                <w:lang w:val="en-US" w:eastAsia="zh-CN"/>
              </w:rPr>
              <w:t xml:space="preserve">          </w:t>
            </w:r>
          </w:p>
          <w:p>
            <w:pPr>
              <w:rPr>
                <w:rFonts w:hint="default"/>
                <w:sz w:val="28"/>
                <w:szCs w:val="28"/>
                <w:vertAlign w:val="superscrip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4" w:hRule="atLeast"/>
        </w:trPr>
        <w:tc>
          <w:tcPr>
            <w:tcW w:w="751" w:type="dxa"/>
            <w:vAlign w:val="top"/>
          </w:tcPr>
          <w:p>
            <w:pPr>
              <w:rPr>
                <w:rFonts w:hint="eastAsia"/>
                <w:sz w:val="24"/>
                <w:szCs w:val="24"/>
                <w:vertAlign w:val="baseline"/>
                <w:lang w:eastAsia="zh-CN"/>
              </w:rPr>
            </w:pPr>
            <w:r>
              <w:rPr>
                <w:rFonts w:hint="eastAsia"/>
                <w:sz w:val="24"/>
                <w:szCs w:val="24"/>
                <w:vertAlign w:val="baseline"/>
                <w:lang w:eastAsia="zh-CN"/>
              </w:rPr>
              <w:t>教学反思</w:t>
            </w:r>
          </w:p>
        </w:tc>
        <w:tc>
          <w:tcPr>
            <w:tcW w:w="7771" w:type="dxa"/>
            <w:gridSpan w:val="4"/>
            <w:vAlign w:val="top"/>
          </w:tcPr>
          <w:p>
            <w:pPr>
              <w:ind w:firstLine="480" w:firstLineChars="200"/>
              <w:jc w:val="both"/>
              <w:rPr>
                <w:rFonts w:hint="eastAsia"/>
                <w:sz w:val="24"/>
                <w:szCs w:val="24"/>
                <w:vertAlign w:val="baseline"/>
                <w:lang w:eastAsia="zh-CN"/>
              </w:rPr>
            </w:pPr>
            <w:r>
              <w:rPr>
                <w:rFonts w:hint="eastAsia"/>
                <w:sz w:val="24"/>
                <w:szCs w:val="24"/>
                <w:vertAlign w:val="baseline"/>
                <w:lang w:eastAsia="zh-CN"/>
              </w:rPr>
              <w:t>本节课是在学生掌握了面积的含义及长方形、正方形等平面图形的面积计算方法，认识了圆，会计算圆的周长的基础上进行教学的。 成功之处：以数学思想为引领，利用多媒体的优势，与学生的实际操作相结合，让录课老师带领探索圆的面积计算公式的推导。通过以前相关知识的学习，学生很自然想到利用转化思想把圆的面积转化为长方形、平行四边形的面积来推导计算圆的面积。在教学中，我首先通过出示学过的图形长方形、正方形、三角形、平行四边形、梯形，让学生回顾这些图形的面积计算，从而为教学圆的面积做好铺垫。还在学习中再一次温习转化思想，掌握解决问题的策略。</w:t>
            </w:r>
          </w:p>
          <w:p>
            <w:pPr>
              <w:jc w:val="both"/>
              <w:rPr>
                <w:rFonts w:hint="eastAsia"/>
                <w:sz w:val="24"/>
                <w:szCs w:val="24"/>
                <w:vertAlign w:val="baseline"/>
                <w:lang w:eastAsia="zh-CN"/>
              </w:rPr>
            </w:pPr>
            <w:r>
              <w:rPr>
                <w:rFonts w:hint="eastAsia"/>
                <w:sz w:val="24"/>
                <w:szCs w:val="24"/>
                <w:vertAlign w:val="baseline"/>
                <w:lang w:eastAsia="zh-CN"/>
              </w:rPr>
              <w:t>不足之处：学生由于事先在课前已把课本中的附页圆等分剪下来，对于把圆的面积转化成长方形、平行四边形有了一定的思维限制，学生是不是只是单纯的操作，而忽略了思维的进一步深入，还有待研究。</w:t>
            </w:r>
          </w:p>
        </w:tc>
      </w:tr>
    </w:tbl>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510C2"/>
    <w:multiLevelType w:val="singleLevel"/>
    <w:tmpl w:val="82C510C2"/>
    <w:lvl w:ilvl="0" w:tentative="0">
      <w:start w:val="1"/>
      <w:numFmt w:val="decimal"/>
      <w:lvlText w:val="%1."/>
      <w:lvlJc w:val="left"/>
      <w:pPr>
        <w:tabs>
          <w:tab w:val="left" w:pos="312"/>
        </w:tabs>
      </w:pPr>
    </w:lvl>
  </w:abstractNum>
  <w:abstractNum w:abstractNumId="1">
    <w:nsid w:val="86FBBBCE"/>
    <w:multiLevelType w:val="singleLevel"/>
    <w:tmpl w:val="86FBBBCE"/>
    <w:lvl w:ilvl="0" w:tentative="0">
      <w:start w:val="2"/>
      <w:numFmt w:val="chineseCounting"/>
      <w:suff w:val="nothing"/>
      <w:lvlText w:val="%1、"/>
      <w:lvlJc w:val="left"/>
      <w:rPr>
        <w:rFonts w:hint="eastAsia"/>
      </w:rPr>
    </w:lvl>
  </w:abstractNum>
  <w:abstractNum w:abstractNumId="2">
    <w:nsid w:val="B5DB874A"/>
    <w:multiLevelType w:val="singleLevel"/>
    <w:tmpl w:val="B5DB874A"/>
    <w:lvl w:ilvl="0" w:tentative="0">
      <w:start w:val="7"/>
      <w:numFmt w:val="chineseCounting"/>
      <w:suff w:val="nothing"/>
      <w:lvlText w:val="%1、"/>
      <w:lvlJc w:val="left"/>
      <w:rPr>
        <w:rFonts w:hint="eastAsia"/>
      </w:rPr>
    </w:lvl>
  </w:abstractNum>
  <w:abstractNum w:abstractNumId="3">
    <w:nsid w:val="F54CC03B"/>
    <w:multiLevelType w:val="singleLevel"/>
    <w:tmpl w:val="F54CC03B"/>
    <w:lvl w:ilvl="0" w:tentative="0">
      <w:start w:val="1"/>
      <w:numFmt w:val="decimal"/>
      <w:lvlText w:val="%1."/>
      <w:lvlJc w:val="left"/>
      <w:pPr>
        <w:tabs>
          <w:tab w:val="left" w:pos="312"/>
        </w:tabs>
      </w:pPr>
    </w:lvl>
  </w:abstractNum>
  <w:abstractNum w:abstractNumId="4">
    <w:nsid w:val="272C2826"/>
    <w:multiLevelType w:val="singleLevel"/>
    <w:tmpl w:val="272C2826"/>
    <w:lvl w:ilvl="0" w:tentative="0">
      <w:start w:val="10"/>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D6A82"/>
    <w:rsid w:val="0D9C2D3E"/>
    <w:rsid w:val="0DE63142"/>
    <w:rsid w:val="19570FC1"/>
    <w:rsid w:val="25EB6114"/>
    <w:rsid w:val="44AD6A82"/>
    <w:rsid w:val="508640D8"/>
    <w:rsid w:val="5ABB0B03"/>
    <w:rsid w:val="5B0B08DE"/>
    <w:rsid w:val="70813A87"/>
    <w:rsid w:val="7A5014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2019-06-11T10:54:00Z</dcterms:created>
  <dc:creator>哎呀@</dc:creator>
  <cp:lastModifiedBy>Chase</cp:lastModifiedBy>
  <cp:lastPrinted>2019-06-18T00:47:53Z</cp:lastPrinted>
  <dcterms:modified xsi:type="dcterms:W3CDTF">2019-06-18T00:49:46Z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