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F33" w:rsidRDefault="00527F33"/>
    <w:p w:rsidR="00B52675" w:rsidRDefault="00101A8C" w:rsidP="00101A8C">
      <w:pPr>
        <w:jc w:val="center"/>
        <w:rPr>
          <w:rFonts w:ascii="方正小标宋简体" w:eastAsia="方正小标宋简体"/>
          <w:b/>
          <w:sz w:val="44"/>
          <w:szCs w:val="44"/>
        </w:rPr>
      </w:pPr>
      <w:r>
        <w:rPr>
          <w:rFonts w:ascii="方正小标宋简体" w:eastAsia="方正小标宋简体" w:hint="eastAsia"/>
          <w:b/>
          <w:sz w:val="44"/>
          <w:szCs w:val="44"/>
        </w:rPr>
        <w:t>《</w:t>
      </w:r>
      <w:r w:rsidR="00F829BE" w:rsidRPr="00F829BE">
        <w:rPr>
          <w:rFonts w:ascii="方正小标宋简体" w:eastAsia="方正小标宋简体" w:hint="eastAsia"/>
          <w:b/>
          <w:sz w:val="44"/>
          <w:szCs w:val="44"/>
        </w:rPr>
        <w:t>反比例函数</w:t>
      </w:r>
      <w:r>
        <w:rPr>
          <w:rFonts w:ascii="方正小标宋简体" w:eastAsia="方正小标宋简体" w:hint="eastAsia"/>
          <w:b/>
          <w:sz w:val="44"/>
          <w:szCs w:val="44"/>
        </w:rPr>
        <w:t>》</w:t>
      </w:r>
      <w:r w:rsidR="00065EFC">
        <w:rPr>
          <w:rFonts w:ascii="方正小标宋简体" w:eastAsia="方正小标宋简体" w:hint="eastAsia"/>
          <w:b/>
          <w:sz w:val="44"/>
          <w:szCs w:val="44"/>
        </w:rPr>
        <w:t>教学设计</w:t>
      </w:r>
    </w:p>
    <w:p w:rsidR="00527F33" w:rsidRPr="00101A8C" w:rsidRDefault="00101A8C" w:rsidP="00101A8C">
      <w:pPr>
        <w:ind w:firstLineChars="700" w:firstLine="2240"/>
        <w:rPr>
          <w:sz w:val="32"/>
          <w:szCs w:val="32"/>
        </w:rPr>
      </w:pPr>
      <w:r w:rsidRPr="00101A8C">
        <w:rPr>
          <w:rFonts w:hint="eastAsia"/>
          <w:sz w:val="32"/>
          <w:szCs w:val="32"/>
        </w:rPr>
        <w:t>广西凤山县金牙初级中学</w:t>
      </w:r>
      <w:r>
        <w:rPr>
          <w:rFonts w:hint="eastAsia"/>
          <w:sz w:val="32"/>
          <w:szCs w:val="32"/>
        </w:rPr>
        <w:t xml:space="preserve">  </w:t>
      </w:r>
      <w:r w:rsidRPr="00101A8C">
        <w:rPr>
          <w:rFonts w:hint="eastAsia"/>
          <w:sz w:val="32"/>
          <w:szCs w:val="32"/>
        </w:rPr>
        <w:t>周永万</w:t>
      </w:r>
    </w:p>
    <w:p w:rsidR="00527F33" w:rsidRDefault="00527F33"/>
    <w:p w:rsidR="00527F33" w:rsidRDefault="00527F33"/>
    <w:tbl>
      <w:tblPr>
        <w:tblStyle w:val="a5"/>
        <w:tblW w:w="9180" w:type="dxa"/>
        <w:tblLayout w:type="fixed"/>
        <w:tblLook w:val="04A0" w:firstRow="1" w:lastRow="0" w:firstColumn="1" w:lastColumn="0" w:noHBand="0" w:noVBand="1"/>
      </w:tblPr>
      <w:tblGrid>
        <w:gridCol w:w="445"/>
        <w:gridCol w:w="1201"/>
        <w:gridCol w:w="1581"/>
        <w:gridCol w:w="865"/>
        <w:gridCol w:w="1686"/>
        <w:gridCol w:w="378"/>
        <w:gridCol w:w="668"/>
        <w:gridCol w:w="797"/>
        <w:gridCol w:w="233"/>
        <w:gridCol w:w="1326"/>
      </w:tblGrid>
      <w:tr w:rsidR="008E3B11" w:rsidTr="00B52675">
        <w:trPr>
          <w:trHeight w:val="668"/>
        </w:trPr>
        <w:tc>
          <w:tcPr>
            <w:tcW w:w="445" w:type="dxa"/>
            <w:vAlign w:val="center"/>
          </w:tcPr>
          <w:p w:rsidR="008E3B11" w:rsidRPr="00462C10" w:rsidRDefault="008E3B11" w:rsidP="004A3946">
            <w:pPr>
              <w:jc w:val="center"/>
              <w:rPr>
                <w:b/>
              </w:rPr>
            </w:pPr>
            <w:r w:rsidRPr="00462C10">
              <w:rPr>
                <w:rFonts w:hint="eastAsia"/>
                <w:b/>
              </w:rPr>
              <w:t>课题</w:t>
            </w:r>
          </w:p>
        </w:tc>
        <w:tc>
          <w:tcPr>
            <w:tcW w:w="3647" w:type="dxa"/>
            <w:gridSpan w:val="3"/>
            <w:vAlign w:val="center"/>
          </w:tcPr>
          <w:p w:rsidR="008E3B11" w:rsidRDefault="003A0487" w:rsidP="003A0487">
            <w:pPr>
              <w:ind w:left="1050" w:hangingChars="500" w:hanging="1050"/>
              <w:jc w:val="center"/>
            </w:pPr>
            <w:r>
              <w:rPr>
                <w:rFonts w:hint="eastAsia"/>
              </w:rPr>
              <w:t>26.1.1</w:t>
            </w:r>
            <w:r w:rsidR="008A0A29">
              <w:rPr>
                <w:rFonts w:hint="eastAsia"/>
              </w:rPr>
              <w:t xml:space="preserve">   </w:t>
            </w:r>
            <w:r w:rsidR="008F64E2" w:rsidRPr="008F64E2">
              <w:rPr>
                <w:rFonts w:hint="eastAsia"/>
              </w:rPr>
              <w:t>反比例函数</w:t>
            </w:r>
          </w:p>
        </w:tc>
        <w:tc>
          <w:tcPr>
            <w:tcW w:w="2064" w:type="dxa"/>
            <w:gridSpan w:val="2"/>
            <w:vAlign w:val="center"/>
          </w:tcPr>
          <w:p w:rsidR="008E3B11" w:rsidRPr="00462C10" w:rsidRDefault="008E3B11" w:rsidP="004A3946">
            <w:pPr>
              <w:ind w:firstLineChars="150" w:firstLine="316"/>
              <w:jc w:val="center"/>
              <w:rPr>
                <w:b/>
              </w:rPr>
            </w:pPr>
            <w:r w:rsidRPr="00462C10">
              <w:rPr>
                <w:rFonts w:hint="eastAsia"/>
                <w:b/>
              </w:rPr>
              <w:t>课时</w:t>
            </w:r>
          </w:p>
        </w:tc>
        <w:tc>
          <w:tcPr>
            <w:tcW w:w="668" w:type="dxa"/>
            <w:vAlign w:val="center"/>
          </w:tcPr>
          <w:p w:rsidR="008E3B11" w:rsidRDefault="00004904" w:rsidP="004A3946">
            <w:pPr>
              <w:jc w:val="center"/>
            </w:pPr>
            <w:r>
              <w:rPr>
                <w:rFonts w:hint="eastAsia"/>
              </w:rPr>
              <w:t>1</w:t>
            </w:r>
          </w:p>
        </w:tc>
        <w:tc>
          <w:tcPr>
            <w:tcW w:w="1030" w:type="dxa"/>
            <w:gridSpan w:val="2"/>
            <w:vAlign w:val="center"/>
          </w:tcPr>
          <w:p w:rsidR="008E3B11" w:rsidRPr="00462C10" w:rsidRDefault="008E3B11" w:rsidP="004A3946">
            <w:pPr>
              <w:jc w:val="center"/>
              <w:rPr>
                <w:b/>
              </w:rPr>
            </w:pPr>
            <w:r w:rsidRPr="00462C10">
              <w:rPr>
                <w:rFonts w:hint="eastAsia"/>
                <w:b/>
              </w:rPr>
              <w:t>执教者</w:t>
            </w:r>
          </w:p>
        </w:tc>
        <w:tc>
          <w:tcPr>
            <w:tcW w:w="1326" w:type="dxa"/>
            <w:vAlign w:val="center"/>
          </w:tcPr>
          <w:p w:rsidR="008E3B11" w:rsidRDefault="008F64E2" w:rsidP="004A3946">
            <w:pPr>
              <w:jc w:val="center"/>
            </w:pPr>
            <w:proofErr w:type="gramStart"/>
            <w:r>
              <w:rPr>
                <w:rFonts w:hint="eastAsia"/>
              </w:rPr>
              <w:t>周永万</w:t>
            </w:r>
            <w:proofErr w:type="gramEnd"/>
          </w:p>
        </w:tc>
      </w:tr>
      <w:tr w:rsidR="00004904" w:rsidTr="004A3946">
        <w:trPr>
          <w:trHeight w:val="1414"/>
        </w:trPr>
        <w:tc>
          <w:tcPr>
            <w:tcW w:w="445" w:type="dxa"/>
            <w:vAlign w:val="center"/>
          </w:tcPr>
          <w:p w:rsidR="00004904" w:rsidRPr="00462C10" w:rsidRDefault="00004904" w:rsidP="004A3946">
            <w:pPr>
              <w:jc w:val="center"/>
              <w:rPr>
                <w:b/>
              </w:rPr>
            </w:pPr>
            <w:proofErr w:type="gramStart"/>
            <w:r w:rsidRPr="00462C10">
              <w:rPr>
                <w:rFonts w:hint="eastAsia"/>
                <w:b/>
              </w:rPr>
              <w:t>解读课标</w:t>
            </w:r>
            <w:proofErr w:type="gramEnd"/>
          </w:p>
        </w:tc>
        <w:tc>
          <w:tcPr>
            <w:tcW w:w="8735" w:type="dxa"/>
            <w:gridSpan w:val="9"/>
          </w:tcPr>
          <w:p w:rsidR="00004904" w:rsidRDefault="000B4C8A" w:rsidP="00560C07">
            <w:pPr>
              <w:ind w:firstLineChars="200" w:firstLine="420"/>
            </w:pPr>
            <w:proofErr w:type="gramStart"/>
            <w:r>
              <w:rPr>
                <w:rFonts w:hint="eastAsia"/>
              </w:rPr>
              <w:t>课标要求</w:t>
            </w:r>
            <w:proofErr w:type="gramEnd"/>
            <w:r>
              <w:rPr>
                <w:rFonts w:hint="eastAsia"/>
              </w:rPr>
              <w:t>：</w:t>
            </w:r>
            <w:r w:rsidRPr="000B4C8A">
              <w:rPr>
                <w:rFonts w:hint="eastAsia"/>
              </w:rPr>
              <w:t>结合具体情境体会反比例函数的意义，能根据已知条件确定反比例函数的表达式</w:t>
            </w:r>
            <w:r w:rsidR="008E10EC">
              <w:rPr>
                <w:rFonts w:hint="eastAsia"/>
              </w:rPr>
              <w:t>。</w:t>
            </w:r>
            <w:r w:rsidRPr="004A3946">
              <w:rPr>
                <w:rFonts w:hint="eastAsia"/>
              </w:rPr>
              <w:t>函数是在探索具体问题中数量关系和变化规律的基础上抽象出来的数学概念</w:t>
            </w:r>
            <w:r w:rsidRPr="004A3946">
              <w:rPr>
                <w:rFonts w:hint="eastAsia"/>
              </w:rPr>
              <w:t xml:space="preserve">, </w:t>
            </w:r>
            <w:r w:rsidRPr="004A3946">
              <w:rPr>
                <w:rFonts w:hint="eastAsia"/>
              </w:rPr>
              <w:t>是研究现实世界变化规律的重要内容及数学模型</w:t>
            </w:r>
            <w:r w:rsidRPr="004A3946">
              <w:rPr>
                <w:rFonts w:hint="eastAsia"/>
              </w:rPr>
              <w:t xml:space="preserve">, </w:t>
            </w:r>
            <w:r w:rsidRPr="004A3946">
              <w:rPr>
                <w:rFonts w:hint="eastAsia"/>
              </w:rPr>
              <w:t>学生已经学习过变量之间的关系、一次函数等内容</w:t>
            </w:r>
            <w:r w:rsidRPr="004A3946">
              <w:rPr>
                <w:rFonts w:hint="eastAsia"/>
              </w:rPr>
              <w:t xml:space="preserve">, </w:t>
            </w:r>
            <w:r w:rsidRPr="004A3946">
              <w:rPr>
                <w:rFonts w:hint="eastAsia"/>
              </w:rPr>
              <w:t>对函数已有了初步的认识</w:t>
            </w:r>
            <w:r w:rsidRPr="004A3946">
              <w:rPr>
                <w:rFonts w:hint="eastAsia"/>
              </w:rPr>
              <w:t xml:space="preserve">, </w:t>
            </w:r>
            <w:r w:rsidRPr="004A3946">
              <w:rPr>
                <w:rFonts w:hint="eastAsia"/>
              </w:rPr>
              <w:t>在此基础上讨论反比例函数</w:t>
            </w:r>
            <w:r w:rsidRPr="004A3946">
              <w:rPr>
                <w:rFonts w:hint="eastAsia"/>
              </w:rPr>
              <w:t xml:space="preserve">, </w:t>
            </w:r>
            <w:r w:rsidRPr="004A3946">
              <w:rPr>
                <w:rFonts w:hint="eastAsia"/>
              </w:rPr>
              <w:t>可以进一步领悟函数的概念，并积累研究函数性质的方法及用函数观点处理和解决实际问题的经验。</w:t>
            </w:r>
          </w:p>
        </w:tc>
      </w:tr>
      <w:tr w:rsidR="00004904" w:rsidTr="004A3946">
        <w:trPr>
          <w:trHeight w:val="982"/>
        </w:trPr>
        <w:tc>
          <w:tcPr>
            <w:tcW w:w="445" w:type="dxa"/>
            <w:vAlign w:val="center"/>
          </w:tcPr>
          <w:p w:rsidR="00004904" w:rsidRPr="00462C10" w:rsidRDefault="00004904" w:rsidP="004A3946">
            <w:pPr>
              <w:rPr>
                <w:b/>
              </w:rPr>
            </w:pPr>
            <w:r w:rsidRPr="00462C10">
              <w:rPr>
                <w:rFonts w:hint="eastAsia"/>
                <w:b/>
              </w:rPr>
              <w:t>解读学生</w:t>
            </w:r>
          </w:p>
        </w:tc>
        <w:tc>
          <w:tcPr>
            <w:tcW w:w="8735" w:type="dxa"/>
            <w:gridSpan w:val="9"/>
          </w:tcPr>
          <w:p w:rsidR="00004904" w:rsidRPr="00004904" w:rsidRDefault="006D5C4D" w:rsidP="006132A7">
            <w:pPr>
              <w:ind w:firstLineChars="200" w:firstLine="420"/>
            </w:pPr>
            <w:r w:rsidRPr="006D5C4D">
              <w:t>本节</w:t>
            </w:r>
            <w:proofErr w:type="gramStart"/>
            <w:r w:rsidRPr="006D5C4D">
              <w:t>课通过</w:t>
            </w:r>
            <w:proofErr w:type="gramEnd"/>
            <w:r w:rsidRPr="006D5C4D">
              <w:t>对</w:t>
            </w:r>
            <w:r w:rsidR="00C22FA3">
              <w:rPr>
                <w:rFonts w:hint="eastAsia"/>
              </w:rPr>
              <w:t>具体问题</w:t>
            </w:r>
            <w:r w:rsidRPr="006D5C4D">
              <w:t>的分析，概括出反比例函数的表达形式，明确反比例函数的概念</w:t>
            </w:r>
            <w:r>
              <w:rPr>
                <w:rFonts w:hint="eastAsia"/>
              </w:rPr>
              <w:t>。</w:t>
            </w:r>
            <w:r w:rsidRPr="006D5C4D">
              <w:t>通过例题和列举的实例可以丰富对反比例函数的认识，理解反比例函数的意义</w:t>
            </w:r>
            <w:r>
              <w:rPr>
                <w:rFonts w:hint="eastAsia"/>
              </w:rPr>
              <w:t>。</w:t>
            </w:r>
            <w:r w:rsidRPr="006D5C4D">
              <w:t>由于本节</w:t>
            </w:r>
            <w:proofErr w:type="gramStart"/>
            <w:r w:rsidRPr="006D5C4D">
              <w:t>课比较</w:t>
            </w:r>
            <w:proofErr w:type="gramEnd"/>
            <w:r w:rsidRPr="006D5C4D">
              <w:t>抽象，学生理解起来比较困难，因此，在学习反比例函数概念的过程中，充分利用学生已有的生活经验和背景知识，创设丰富的现实情境，引导学生关注问题中变量的相依关系及变化规律，并逐步加深理解</w:t>
            </w:r>
            <w:r>
              <w:rPr>
                <w:rFonts w:hint="eastAsia"/>
              </w:rPr>
              <w:t>。</w:t>
            </w:r>
            <w:r w:rsidRPr="006D5C4D">
              <w:t>教学中要提供直观背景展现反比例函数的经验来源，在获得反比例函数概念之后，经验背景将成为概念的某种直观解释或实际意义，在活动中，教师应注意提供思考或研究问题的方向</w:t>
            </w:r>
            <w:r>
              <w:rPr>
                <w:rFonts w:hint="eastAsia"/>
              </w:rPr>
              <w:t>。</w:t>
            </w:r>
          </w:p>
        </w:tc>
      </w:tr>
      <w:tr w:rsidR="00004904" w:rsidTr="004A3946">
        <w:trPr>
          <w:trHeight w:val="1691"/>
        </w:trPr>
        <w:tc>
          <w:tcPr>
            <w:tcW w:w="445" w:type="dxa"/>
            <w:vMerge w:val="restart"/>
            <w:vAlign w:val="center"/>
          </w:tcPr>
          <w:p w:rsidR="00004904" w:rsidRPr="00462C10" w:rsidRDefault="00004904" w:rsidP="004A3946">
            <w:pPr>
              <w:jc w:val="center"/>
              <w:rPr>
                <w:b/>
              </w:rPr>
            </w:pPr>
            <w:r w:rsidRPr="00462C10">
              <w:rPr>
                <w:rFonts w:hint="eastAsia"/>
                <w:b/>
              </w:rPr>
              <w:t>解</w:t>
            </w:r>
          </w:p>
          <w:p w:rsidR="00004904" w:rsidRPr="00462C10" w:rsidRDefault="00004904" w:rsidP="004A3946">
            <w:pPr>
              <w:jc w:val="center"/>
              <w:rPr>
                <w:b/>
              </w:rPr>
            </w:pPr>
            <w:r w:rsidRPr="00462C10">
              <w:rPr>
                <w:rFonts w:hint="eastAsia"/>
                <w:b/>
              </w:rPr>
              <w:t>读</w:t>
            </w:r>
          </w:p>
          <w:p w:rsidR="00004904" w:rsidRPr="00462C10" w:rsidRDefault="00004904" w:rsidP="004A3946">
            <w:pPr>
              <w:jc w:val="center"/>
              <w:rPr>
                <w:b/>
              </w:rPr>
            </w:pPr>
            <w:r w:rsidRPr="00462C10">
              <w:rPr>
                <w:rFonts w:hint="eastAsia"/>
                <w:b/>
              </w:rPr>
              <w:t>教</w:t>
            </w:r>
          </w:p>
          <w:p w:rsidR="00004904" w:rsidRDefault="00004904" w:rsidP="004A3946">
            <w:pPr>
              <w:jc w:val="center"/>
            </w:pPr>
            <w:r w:rsidRPr="00462C10">
              <w:rPr>
                <w:rFonts w:hint="eastAsia"/>
                <w:b/>
              </w:rPr>
              <w:t>材</w:t>
            </w:r>
          </w:p>
        </w:tc>
        <w:tc>
          <w:tcPr>
            <w:tcW w:w="1201" w:type="dxa"/>
            <w:vAlign w:val="center"/>
          </w:tcPr>
          <w:p w:rsidR="00004904" w:rsidRPr="00462C10" w:rsidRDefault="00004904" w:rsidP="004A3946">
            <w:pPr>
              <w:jc w:val="center"/>
              <w:rPr>
                <w:b/>
              </w:rPr>
            </w:pPr>
            <w:r w:rsidRPr="00462C10">
              <w:rPr>
                <w:rFonts w:hint="eastAsia"/>
                <w:b/>
              </w:rPr>
              <w:t>教材</w:t>
            </w:r>
          </w:p>
          <w:p w:rsidR="00004904" w:rsidRDefault="00004904" w:rsidP="004A3946">
            <w:pPr>
              <w:jc w:val="center"/>
            </w:pPr>
            <w:r w:rsidRPr="00462C10">
              <w:rPr>
                <w:rFonts w:hint="eastAsia"/>
                <w:b/>
              </w:rPr>
              <w:t>分析</w:t>
            </w:r>
          </w:p>
        </w:tc>
        <w:tc>
          <w:tcPr>
            <w:tcW w:w="7534" w:type="dxa"/>
            <w:gridSpan w:val="8"/>
          </w:tcPr>
          <w:p w:rsidR="00004904" w:rsidRPr="003538E1" w:rsidRDefault="006B2856" w:rsidP="006132A7">
            <w:pPr>
              <w:ind w:firstLineChars="200" w:firstLine="420"/>
              <w:rPr>
                <w:rFonts w:ascii="宋体" w:eastAsia="宋体" w:hAnsi="宋体" w:cs="Times New Roman"/>
                <w:color w:val="323E32"/>
                <w:szCs w:val="21"/>
              </w:rPr>
            </w:pPr>
            <w:r w:rsidRPr="006B2856">
              <w:rPr>
                <w:rFonts w:ascii="宋体" w:eastAsia="宋体" w:hAnsi="宋体" w:cs="Times New Roman"/>
                <w:color w:val="323E32"/>
                <w:szCs w:val="21"/>
              </w:rPr>
              <w:t>函数是在探索具体问题中数量关系和变化规律的基础上抽象出的数学概念，是研究现实世界变化规律的重要数学模型。在前面已学习过“变化之间的关系”和“一次函数”等内容，对函数已经有了初步的认识，在此基础上讨论反比例函数可以进一步领悟函数的概念，为后续学习产生积极的影响。本节</w:t>
            </w:r>
            <w:proofErr w:type="gramStart"/>
            <w:r w:rsidRPr="006B2856">
              <w:rPr>
                <w:rFonts w:ascii="宋体" w:eastAsia="宋体" w:hAnsi="宋体" w:cs="Times New Roman"/>
                <w:color w:val="323E32"/>
                <w:szCs w:val="21"/>
              </w:rPr>
              <w:t>课通过</w:t>
            </w:r>
            <w:proofErr w:type="gramEnd"/>
            <w:r w:rsidRPr="006B2856">
              <w:rPr>
                <w:rFonts w:ascii="宋体" w:eastAsia="宋体" w:hAnsi="宋体" w:cs="Times New Roman"/>
                <w:color w:val="323E32"/>
                <w:szCs w:val="21"/>
              </w:rPr>
              <w:t>对具体情景的分析，概括出反比例函数的概念。通过例题和举例可以丰富对函数的认识，理解反比例函数的意义。</w:t>
            </w:r>
          </w:p>
        </w:tc>
      </w:tr>
      <w:tr w:rsidR="00004904" w:rsidTr="00F15DCA">
        <w:tc>
          <w:tcPr>
            <w:tcW w:w="445" w:type="dxa"/>
            <w:vMerge/>
          </w:tcPr>
          <w:p w:rsidR="00004904" w:rsidRDefault="00004904"/>
        </w:tc>
        <w:tc>
          <w:tcPr>
            <w:tcW w:w="1201" w:type="dxa"/>
            <w:vMerge w:val="restart"/>
            <w:vAlign w:val="center"/>
          </w:tcPr>
          <w:p w:rsidR="00004904" w:rsidRPr="00462C10" w:rsidRDefault="00004904" w:rsidP="000A102C">
            <w:pPr>
              <w:jc w:val="center"/>
              <w:rPr>
                <w:b/>
              </w:rPr>
            </w:pPr>
            <w:r w:rsidRPr="00462C10">
              <w:rPr>
                <w:rFonts w:hint="eastAsia"/>
                <w:b/>
              </w:rPr>
              <w:t>教学</w:t>
            </w:r>
          </w:p>
          <w:p w:rsidR="00004904" w:rsidRDefault="00004904" w:rsidP="000A102C">
            <w:pPr>
              <w:jc w:val="center"/>
            </w:pPr>
            <w:r w:rsidRPr="00462C10">
              <w:rPr>
                <w:rFonts w:hint="eastAsia"/>
                <w:b/>
              </w:rPr>
              <w:t>目标</w:t>
            </w:r>
          </w:p>
        </w:tc>
        <w:tc>
          <w:tcPr>
            <w:tcW w:w="1581" w:type="dxa"/>
            <w:vAlign w:val="center"/>
          </w:tcPr>
          <w:p w:rsidR="00004904" w:rsidRPr="000F4C88" w:rsidRDefault="00004904" w:rsidP="006B2856">
            <w:pPr>
              <w:jc w:val="center"/>
              <w:rPr>
                <w:b/>
              </w:rPr>
            </w:pPr>
            <w:r w:rsidRPr="000F4C88">
              <w:rPr>
                <w:rFonts w:hint="eastAsia"/>
                <w:b/>
              </w:rPr>
              <w:t>知识与</w:t>
            </w:r>
            <w:r w:rsidR="006B2856">
              <w:rPr>
                <w:rFonts w:hint="eastAsia"/>
                <w:b/>
              </w:rPr>
              <w:t>技能</w:t>
            </w:r>
          </w:p>
        </w:tc>
        <w:tc>
          <w:tcPr>
            <w:tcW w:w="5953" w:type="dxa"/>
            <w:gridSpan w:val="7"/>
          </w:tcPr>
          <w:p w:rsidR="00004904" w:rsidRPr="0063709C" w:rsidRDefault="00DB3A07" w:rsidP="00327DC9">
            <w:pPr>
              <w:spacing w:line="360" w:lineRule="auto"/>
              <w:ind w:firstLineChars="200" w:firstLine="420"/>
              <w:rPr>
                <w:rFonts w:ascii="宋体" w:hAnsi="宋体"/>
                <w:szCs w:val="21"/>
              </w:rPr>
            </w:pPr>
            <w:r w:rsidRPr="00DB3A07">
              <w:rPr>
                <w:rFonts w:ascii="宋体" w:hAnsi="宋体" w:hint="eastAsia"/>
                <w:szCs w:val="21"/>
              </w:rPr>
              <w:t>理解反比例函数的概念</w:t>
            </w:r>
            <w:r w:rsidR="00327DC9">
              <w:rPr>
                <w:rFonts w:ascii="宋体" w:hAnsi="宋体" w:hint="eastAsia"/>
                <w:szCs w:val="21"/>
              </w:rPr>
              <w:t>，</w:t>
            </w:r>
            <w:proofErr w:type="gramStart"/>
            <w:r w:rsidRPr="00DB3A07">
              <w:rPr>
                <w:rFonts w:ascii="宋体" w:hAnsi="宋体" w:hint="eastAsia"/>
                <w:szCs w:val="21"/>
              </w:rPr>
              <w:t>会求反比例</w:t>
            </w:r>
            <w:proofErr w:type="gramEnd"/>
            <w:r w:rsidRPr="00DB3A07">
              <w:rPr>
                <w:rFonts w:ascii="宋体" w:hAnsi="宋体" w:hint="eastAsia"/>
                <w:szCs w:val="21"/>
              </w:rPr>
              <w:t>函数解析式</w:t>
            </w:r>
            <w:r w:rsidR="00327DC9">
              <w:rPr>
                <w:rFonts w:ascii="宋体" w:hAnsi="宋体" w:hint="eastAsia"/>
                <w:szCs w:val="21"/>
              </w:rPr>
              <w:t>。</w:t>
            </w:r>
          </w:p>
        </w:tc>
      </w:tr>
      <w:tr w:rsidR="00004904" w:rsidTr="00F15DCA">
        <w:tc>
          <w:tcPr>
            <w:tcW w:w="445" w:type="dxa"/>
            <w:vMerge/>
          </w:tcPr>
          <w:p w:rsidR="00004904" w:rsidRDefault="00004904"/>
        </w:tc>
        <w:tc>
          <w:tcPr>
            <w:tcW w:w="1201" w:type="dxa"/>
            <w:vMerge/>
            <w:vAlign w:val="center"/>
          </w:tcPr>
          <w:p w:rsidR="00004904" w:rsidRDefault="00004904" w:rsidP="000A102C">
            <w:pPr>
              <w:jc w:val="center"/>
            </w:pPr>
          </w:p>
        </w:tc>
        <w:tc>
          <w:tcPr>
            <w:tcW w:w="1581" w:type="dxa"/>
            <w:vAlign w:val="center"/>
          </w:tcPr>
          <w:p w:rsidR="00004904" w:rsidRPr="000F4C88" w:rsidRDefault="00004904" w:rsidP="000A102C">
            <w:pPr>
              <w:jc w:val="center"/>
              <w:rPr>
                <w:b/>
              </w:rPr>
            </w:pPr>
            <w:r w:rsidRPr="000F4C88">
              <w:rPr>
                <w:rFonts w:hint="eastAsia"/>
                <w:b/>
              </w:rPr>
              <w:t>过程与方法</w:t>
            </w:r>
          </w:p>
        </w:tc>
        <w:tc>
          <w:tcPr>
            <w:tcW w:w="5953" w:type="dxa"/>
            <w:gridSpan w:val="7"/>
          </w:tcPr>
          <w:p w:rsidR="00004904" w:rsidRPr="00386228" w:rsidRDefault="006B2856" w:rsidP="00327DC9">
            <w:pPr>
              <w:spacing w:line="360" w:lineRule="auto"/>
              <w:ind w:firstLineChars="200" w:firstLine="420"/>
              <w:rPr>
                <w:szCs w:val="21"/>
              </w:rPr>
            </w:pPr>
            <w:r w:rsidRPr="00386228">
              <w:rPr>
                <w:rFonts w:ascii="宋体" w:hAnsi="宋体"/>
                <w:szCs w:val="21"/>
              </w:rPr>
              <w:t>通过对实际问题的分析、类比、归纳，培养学生分析问题的能力，并体会函数在实际问题中的应用</w:t>
            </w:r>
            <w:r w:rsidR="003538E1" w:rsidRPr="00386228">
              <w:rPr>
                <w:rFonts w:ascii="宋体" w:hAnsi="宋体" w:hint="eastAsia"/>
                <w:szCs w:val="21"/>
              </w:rPr>
              <w:t>。</w:t>
            </w:r>
          </w:p>
        </w:tc>
      </w:tr>
      <w:tr w:rsidR="00004904" w:rsidTr="00F15DCA">
        <w:tc>
          <w:tcPr>
            <w:tcW w:w="445" w:type="dxa"/>
            <w:vMerge/>
          </w:tcPr>
          <w:p w:rsidR="00004904" w:rsidRDefault="00004904"/>
        </w:tc>
        <w:tc>
          <w:tcPr>
            <w:tcW w:w="1201" w:type="dxa"/>
            <w:vMerge/>
            <w:vAlign w:val="center"/>
          </w:tcPr>
          <w:p w:rsidR="00004904" w:rsidRDefault="00004904" w:rsidP="000A102C">
            <w:pPr>
              <w:jc w:val="center"/>
            </w:pPr>
          </w:p>
        </w:tc>
        <w:tc>
          <w:tcPr>
            <w:tcW w:w="1581" w:type="dxa"/>
            <w:vAlign w:val="center"/>
          </w:tcPr>
          <w:p w:rsidR="00004904" w:rsidRPr="000F4C88" w:rsidRDefault="00004904" w:rsidP="000A102C">
            <w:pPr>
              <w:jc w:val="center"/>
              <w:rPr>
                <w:b/>
              </w:rPr>
            </w:pPr>
            <w:r w:rsidRPr="000F4C88">
              <w:rPr>
                <w:rFonts w:hint="eastAsia"/>
                <w:b/>
              </w:rPr>
              <w:t>情感、态度、</w:t>
            </w:r>
            <w:r w:rsidR="00F15DCA">
              <w:rPr>
                <w:rFonts w:hint="eastAsia"/>
                <w:b/>
              </w:rPr>
              <w:t xml:space="preserve">    </w:t>
            </w:r>
            <w:r w:rsidRPr="000F4C88">
              <w:rPr>
                <w:rFonts w:hint="eastAsia"/>
                <w:b/>
              </w:rPr>
              <w:t>价值观</w:t>
            </w:r>
          </w:p>
        </w:tc>
        <w:tc>
          <w:tcPr>
            <w:tcW w:w="5953" w:type="dxa"/>
            <w:gridSpan w:val="7"/>
          </w:tcPr>
          <w:p w:rsidR="00004904" w:rsidRPr="00386228" w:rsidRDefault="006B2856" w:rsidP="006132A7">
            <w:pPr>
              <w:spacing w:line="360" w:lineRule="auto"/>
              <w:ind w:firstLineChars="200" w:firstLine="420"/>
              <w:rPr>
                <w:rFonts w:ascii="宋体" w:eastAsia="宋体" w:hAnsi="宋体" w:cs="Times New Roman"/>
                <w:szCs w:val="21"/>
              </w:rPr>
            </w:pPr>
            <w:r w:rsidRPr="00386228">
              <w:rPr>
                <w:rFonts w:ascii="宋体" w:eastAsia="宋体" w:hAnsi="宋体" w:cs="Times New Roman"/>
                <w:szCs w:val="21"/>
              </w:rPr>
              <w:t>让学生体会数学来源于生活，又能为社会服务，在实际问题的分析中感受数学美</w:t>
            </w:r>
            <w:r w:rsidR="003538E1" w:rsidRPr="00386228">
              <w:rPr>
                <w:rFonts w:ascii="宋体" w:eastAsia="宋体" w:hAnsi="宋体" w:cs="Times New Roman" w:hint="eastAsia"/>
                <w:szCs w:val="21"/>
              </w:rPr>
              <w:t>。</w:t>
            </w:r>
          </w:p>
        </w:tc>
      </w:tr>
      <w:tr w:rsidR="00004904" w:rsidTr="00386228">
        <w:tc>
          <w:tcPr>
            <w:tcW w:w="445" w:type="dxa"/>
            <w:vMerge/>
          </w:tcPr>
          <w:p w:rsidR="00004904" w:rsidRDefault="00004904"/>
        </w:tc>
        <w:tc>
          <w:tcPr>
            <w:tcW w:w="1201" w:type="dxa"/>
            <w:vAlign w:val="center"/>
          </w:tcPr>
          <w:p w:rsidR="00004904" w:rsidRPr="00462C10" w:rsidRDefault="00004904" w:rsidP="00386228">
            <w:pPr>
              <w:jc w:val="center"/>
              <w:rPr>
                <w:b/>
              </w:rPr>
            </w:pPr>
            <w:r w:rsidRPr="00462C10">
              <w:rPr>
                <w:rFonts w:hint="eastAsia"/>
                <w:b/>
              </w:rPr>
              <w:t>教学重点</w:t>
            </w:r>
          </w:p>
        </w:tc>
        <w:tc>
          <w:tcPr>
            <w:tcW w:w="7534" w:type="dxa"/>
            <w:gridSpan w:val="8"/>
          </w:tcPr>
          <w:p w:rsidR="00004904" w:rsidRPr="006132A7" w:rsidRDefault="0063709C" w:rsidP="006132A7">
            <w:pPr>
              <w:spacing w:line="360" w:lineRule="auto"/>
              <w:ind w:firstLineChars="200" w:firstLine="420"/>
              <w:rPr>
                <w:rFonts w:ascii="宋体" w:hAnsi="宋体"/>
                <w:szCs w:val="21"/>
              </w:rPr>
            </w:pPr>
            <w:r w:rsidRPr="006132A7">
              <w:rPr>
                <w:rFonts w:ascii="宋体" w:hAnsi="宋体" w:hint="eastAsia"/>
                <w:szCs w:val="21"/>
              </w:rPr>
              <w:t>反比例函数的概念，能求反比例函数解析式。</w:t>
            </w:r>
          </w:p>
        </w:tc>
      </w:tr>
      <w:tr w:rsidR="00004904" w:rsidTr="00386228">
        <w:tc>
          <w:tcPr>
            <w:tcW w:w="445" w:type="dxa"/>
            <w:vMerge/>
          </w:tcPr>
          <w:p w:rsidR="00004904" w:rsidRDefault="00004904"/>
        </w:tc>
        <w:tc>
          <w:tcPr>
            <w:tcW w:w="1201" w:type="dxa"/>
            <w:vAlign w:val="center"/>
          </w:tcPr>
          <w:p w:rsidR="00004904" w:rsidRPr="00462C10" w:rsidRDefault="00004904" w:rsidP="00386228">
            <w:pPr>
              <w:jc w:val="center"/>
              <w:rPr>
                <w:b/>
              </w:rPr>
            </w:pPr>
            <w:r w:rsidRPr="00462C10">
              <w:rPr>
                <w:rFonts w:hint="eastAsia"/>
                <w:b/>
              </w:rPr>
              <w:t>教学难点</w:t>
            </w:r>
          </w:p>
        </w:tc>
        <w:tc>
          <w:tcPr>
            <w:tcW w:w="7534" w:type="dxa"/>
            <w:gridSpan w:val="8"/>
          </w:tcPr>
          <w:p w:rsidR="00004904" w:rsidRPr="006132A7" w:rsidRDefault="0063709C" w:rsidP="006132A7">
            <w:pPr>
              <w:spacing w:line="360" w:lineRule="auto"/>
              <w:ind w:firstLineChars="200" w:firstLine="420"/>
              <w:rPr>
                <w:rFonts w:ascii="宋体" w:hAnsi="宋体"/>
                <w:szCs w:val="21"/>
              </w:rPr>
            </w:pPr>
            <w:r w:rsidRPr="006132A7">
              <w:rPr>
                <w:rFonts w:ascii="宋体" w:hAnsi="宋体" w:hint="eastAsia"/>
                <w:szCs w:val="21"/>
              </w:rPr>
              <w:t>反比例函数的概念。</w:t>
            </w:r>
          </w:p>
        </w:tc>
      </w:tr>
      <w:tr w:rsidR="00004904" w:rsidTr="00DA0499">
        <w:trPr>
          <w:trHeight w:val="492"/>
        </w:trPr>
        <w:tc>
          <w:tcPr>
            <w:tcW w:w="445" w:type="dxa"/>
            <w:vMerge w:val="restart"/>
            <w:vAlign w:val="center"/>
          </w:tcPr>
          <w:p w:rsidR="00004904" w:rsidRPr="00462C10" w:rsidRDefault="00004904" w:rsidP="00DA0499">
            <w:pPr>
              <w:jc w:val="center"/>
              <w:rPr>
                <w:b/>
              </w:rPr>
            </w:pPr>
            <w:r w:rsidRPr="00462C10">
              <w:rPr>
                <w:rFonts w:hint="eastAsia"/>
                <w:b/>
              </w:rPr>
              <w:t>解读方法</w:t>
            </w:r>
          </w:p>
        </w:tc>
        <w:tc>
          <w:tcPr>
            <w:tcW w:w="1201" w:type="dxa"/>
            <w:vAlign w:val="center"/>
          </w:tcPr>
          <w:p w:rsidR="00004904" w:rsidRPr="00462C10" w:rsidRDefault="00004904" w:rsidP="00DD5E27">
            <w:pPr>
              <w:jc w:val="center"/>
              <w:rPr>
                <w:b/>
              </w:rPr>
            </w:pPr>
            <w:r w:rsidRPr="00462C10">
              <w:rPr>
                <w:rFonts w:hint="eastAsia"/>
                <w:b/>
              </w:rPr>
              <w:t>教学方法</w:t>
            </w:r>
          </w:p>
        </w:tc>
        <w:tc>
          <w:tcPr>
            <w:tcW w:w="7534" w:type="dxa"/>
            <w:gridSpan w:val="8"/>
            <w:vAlign w:val="center"/>
          </w:tcPr>
          <w:p w:rsidR="00DD5E27" w:rsidRDefault="00753192" w:rsidP="00386228">
            <w:pPr>
              <w:spacing w:line="360" w:lineRule="auto"/>
              <w:ind w:firstLineChars="200" w:firstLine="420"/>
            </w:pPr>
            <w:r w:rsidRPr="003A4DBD">
              <w:rPr>
                <w:rFonts w:hint="eastAsia"/>
                <w:szCs w:val="21"/>
              </w:rPr>
              <w:t>探索、合作、交流</w:t>
            </w:r>
            <w:r w:rsidR="00DD5E27">
              <w:rPr>
                <w:rFonts w:hint="eastAsia"/>
              </w:rPr>
              <w:t>、</w:t>
            </w:r>
            <w:r w:rsidR="009E1E99">
              <w:rPr>
                <w:rFonts w:hint="eastAsia"/>
              </w:rPr>
              <w:t>“双师教学”模式</w:t>
            </w:r>
            <w:r w:rsidR="00DD5E27">
              <w:rPr>
                <w:rFonts w:hint="eastAsia"/>
              </w:rPr>
              <w:t>。</w:t>
            </w:r>
          </w:p>
        </w:tc>
      </w:tr>
      <w:tr w:rsidR="00004904" w:rsidTr="00DD5E27">
        <w:trPr>
          <w:trHeight w:val="556"/>
        </w:trPr>
        <w:tc>
          <w:tcPr>
            <w:tcW w:w="445" w:type="dxa"/>
            <w:vMerge/>
          </w:tcPr>
          <w:p w:rsidR="00004904" w:rsidRPr="00462C10" w:rsidRDefault="00004904">
            <w:pPr>
              <w:rPr>
                <w:b/>
              </w:rPr>
            </w:pPr>
          </w:p>
        </w:tc>
        <w:tc>
          <w:tcPr>
            <w:tcW w:w="1201" w:type="dxa"/>
            <w:vAlign w:val="center"/>
          </w:tcPr>
          <w:p w:rsidR="00004904" w:rsidRPr="00462C10" w:rsidRDefault="00004904" w:rsidP="00DD5E27">
            <w:pPr>
              <w:jc w:val="center"/>
              <w:rPr>
                <w:b/>
              </w:rPr>
            </w:pPr>
            <w:r w:rsidRPr="00462C10">
              <w:rPr>
                <w:rFonts w:hint="eastAsia"/>
                <w:b/>
              </w:rPr>
              <w:t>学习方法</w:t>
            </w:r>
          </w:p>
        </w:tc>
        <w:tc>
          <w:tcPr>
            <w:tcW w:w="7534" w:type="dxa"/>
            <w:gridSpan w:val="8"/>
            <w:vAlign w:val="center"/>
          </w:tcPr>
          <w:p w:rsidR="00004904" w:rsidRDefault="00004904" w:rsidP="00386228">
            <w:pPr>
              <w:spacing w:line="360" w:lineRule="auto"/>
              <w:ind w:firstLineChars="200" w:firstLine="420"/>
            </w:pPr>
            <w:r w:rsidRPr="00004904">
              <w:rPr>
                <w:rFonts w:hint="eastAsia"/>
              </w:rPr>
              <w:t>参与合作交流、讨论法</w:t>
            </w:r>
            <w:r w:rsidR="00DD5E27">
              <w:rPr>
                <w:rFonts w:hint="eastAsia"/>
              </w:rPr>
              <w:t>。</w:t>
            </w:r>
          </w:p>
        </w:tc>
      </w:tr>
      <w:tr w:rsidR="00004904" w:rsidTr="00DD5E27">
        <w:trPr>
          <w:trHeight w:val="550"/>
        </w:trPr>
        <w:tc>
          <w:tcPr>
            <w:tcW w:w="445" w:type="dxa"/>
            <w:vMerge/>
          </w:tcPr>
          <w:p w:rsidR="00004904" w:rsidRPr="00462C10" w:rsidRDefault="00004904">
            <w:pPr>
              <w:rPr>
                <w:b/>
              </w:rPr>
            </w:pPr>
          </w:p>
        </w:tc>
        <w:tc>
          <w:tcPr>
            <w:tcW w:w="1201" w:type="dxa"/>
            <w:vAlign w:val="center"/>
          </w:tcPr>
          <w:p w:rsidR="00004904" w:rsidRPr="00462C10" w:rsidRDefault="00004904" w:rsidP="00DD5E27">
            <w:pPr>
              <w:jc w:val="center"/>
              <w:rPr>
                <w:b/>
              </w:rPr>
            </w:pPr>
            <w:r w:rsidRPr="00462C10">
              <w:rPr>
                <w:rFonts w:hint="eastAsia"/>
                <w:b/>
              </w:rPr>
              <w:t>教学手段</w:t>
            </w:r>
          </w:p>
        </w:tc>
        <w:tc>
          <w:tcPr>
            <w:tcW w:w="7534" w:type="dxa"/>
            <w:gridSpan w:val="8"/>
            <w:vAlign w:val="center"/>
          </w:tcPr>
          <w:p w:rsidR="00004904" w:rsidRDefault="00936BBB" w:rsidP="00386228">
            <w:pPr>
              <w:spacing w:line="360" w:lineRule="auto"/>
              <w:ind w:firstLineChars="200" w:firstLine="420"/>
            </w:pPr>
            <w:r>
              <w:rPr>
                <w:rFonts w:hint="eastAsia"/>
              </w:rPr>
              <w:t>电子白板、实物投影等</w:t>
            </w:r>
            <w:r w:rsidR="00004904" w:rsidRPr="00004904">
              <w:rPr>
                <w:rFonts w:hint="eastAsia"/>
              </w:rPr>
              <w:t>多媒体辅助教学</w:t>
            </w:r>
            <w:r w:rsidR="00DD5E27">
              <w:rPr>
                <w:rFonts w:hint="eastAsia"/>
              </w:rPr>
              <w:t>。</w:t>
            </w:r>
          </w:p>
        </w:tc>
      </w:tr>
      <w:tr w:rsidR="00027A19" w:rsidTr="00027A19">
        <w:tc>
          <w:tcPr>
            <w:tcW w:w="445" w:type="dxa"/>
            <w:vMerge w:val="restart"/>
            <w:vAlign w:val="center"/>
          </w:tcPr>
          <w:p w:rsidR="00027A19" w:rsidRPr="00462C10" w:rsidRDefault="00027A19" w:rsidP="00CC78EF">
            <w:pPr>
              <w:jc w:val="center"/>
              <w:rPr>
                <w:b/>
              </w:rPr>
            </w:pPr>
            <w:r w:rsidRPr="00462C10">
              <w:rPr>
                <w:rFonts w:hint="eastAsia"/>
                <w:b/>
              </w:rPr>
              <w:lastRenderedPageBreak/>
              <w:t>教学环节</w:t>
            </w:r>
          </w:p>
          <w:p w:rsidR="00027A19" w:rsidRPr="00462C10" w:rsidRDefault="00027A19" w:rsidP="00CC78EF">
            <w:pPr>
              <w:ind w:firstLineChars="150" w:firstLine="316"/>
              <w:jc w:val="center"/>
              <w:rPr>
                <w:b/>
              </w:rPr>
            </w:pPr>
            <w:r w:rsidRPr="00462C10">
              <w:rPr>
                <w:rFonts w:hint="eastAsia"/>
                <w:b/>
              </w:rPr>
              <w:t>教</w:t>
            </w:r>
          </w:p>
          <w:p w:rsidR="00027A19" w:rsidRPr="00462C10" w:rsidRDefault="00027A19" w:rsidP="00CC78EF">
            <w:pPr>
              <w:ind w:firstLineChars="150" w:firstLine="316"/>
              <w:jc w:val="center"/>
              <w:rPr>
                <w:b/>
              </w:rPr>
            </w:pPr>
            <w:r w:rsidRPr="00462C10">
              <w:rPr>
                <w:rFonts w:hint="eastAsia"/>
                <w:b/>
              </w:rPr>
              <w:t>学</w:t>
            </w:r>
          </w:p>
          <w:p w:rsidR="00027A19" w:rsidRPr="00462C10" w:rsidRDefault="00027A19" w:rsidP="00CC78EF">
            <w:pPr>
              <w:ind w:firstLineChars="150" w:firstLine="316"/>
              <w:jc w:val="center"/>
              <w:rPr>
                <w:b/>
              </w:rPr>
            </w:pPr>
            <w:r w:rsidRPr="00462C10">
              <w:rPr>
                <w:rFonts w:hint="eastAsia"/>
                <w:b/>
              </w:rPr>
              <w:t>过</w:t>
            </w:r>
          </w:p>
          <w:p w:rsidR="00027A19" w:rsidRPr="00462C10" w:rsidRDefault="00027A19" w:rsidP="00CC78EF">
            <w:pPr>
              <w:ind w:firstLineChars="150" w:firstLine="316"/>
              <w:jc w:val="center"/>
              <w:rPr>
                <w:b/>
              </w:rPr>
            </w:pPr>
            <w:r w:rsidRPr="00462C10">
              <w:rPr>
                <w:rFonts w:hint="eastAsia"/>
                <w:b/>
              </w:rPr>
              <w:t>程</w:t>
            </w:r>
          </w:p>
        </w:tc>
        <w:tc>
          <w:tcPr>
            <w:tcW w:w="1201" w:type="dxa"/>
            <w:vAlign w:val="center"/>
          </w:tcPr>
          <w:p w:rsidR="00027A19" w:rsidRPr="00462C10" w:rsidRDefault="00027A19" w:rsidP="00CC78EF">
            <w:pPr>
              <w:jc w:val="center"/>
              <w:rPr>
                <w:b/>
              </w:rPr>
            </w:pPr>
            <w:r w:rsidRPr="00462C10">
              <w:rPr>
                <w:rFonts w:hint="eastAsia"/>
                <w:b/>
              </w:rPr>
              <w:t>教学环节</w:t>
            </w:r>
          </w:p>
        </w:tc>
        <w:tc>
          <w:tcPr>
            <w:tcW w:w="4132" w:type="dxa"/>
            <w:gridSpan w:val="3"/>
            <w:vAlign w:val="center"/>
          </w:tcPr>
          <w:p w:rsidR="00027A19" w:rsidRPr="00462C10" w:rsidRDefault="00027A19" w:rsidP="00CC78EF">
            <w:pPr>
              <w:jc w:val="center"/>
              <w:rPr>
                <w:b/>
              </w:rPr>
            </w:pPr>
            <w:r w:rsidRPr="00462C10">
              <w:rPr>
                <w:rFonts w:hint="eastAsia"/>
                <w:b/>
              </w:rPr>
              <w:t>教学内容</w:t>
            </w:r>
          </w:p>
        </w:tc>
        <w:tc>
          <w:tcPr>
            <w:tcW w:w="1843" w:type="dxa"/>
            <w:gridSpan w:val="3"/>
            <w:vAlign w:val="center"/>
          </w:tcPr>
          <w:p w:rsidR="00027A19" w:rsidRPr="00462C10" w:rsidRDefault="00027A19" w:rsidP="00CC78EF">
            <w:pPr>
              <w:jc w:val="center"/>
              <w:rPr>
                <w:b/>
              </w:rPr>
            </w:pPr>
            <w:r>
              <w:rPr>
                <w:rFonts w:hint="eastAsia"/>
                <w:b/>
              </w:rPr>
              <w:t>师生活动</w:t>
            </w:r>
          </w:p>
        </w:tc>
        <w:tc>
          <w:tcPr>
            <w:tcW w:w="1559" w:type="dxa"/>
            <w:gridSpan w:val="2"/>
            <w:vAlign w:val="center"/>
          </w:tcPr>
          <w:p w:rsidR="00027A19" w:rsidRPr="00462C10" w:rsidRDefault="00027A19" w:rsidP="00CC78EF">
            <w:pPr>
              <w:jc w:val="center"/>
              <w:rPr>
                <w:b/>
              </w:rPr>
            </w:pPr>
            <w:r w:rsidRPr="00462C10">
              <w:rPr>
                <w:rFonts w:hint="eastAsia"/>
                <w:b/>
              </w:rPr>
              <w:t>设计意图</w:t>
            </w:r>
          </w:p>
        </w:tc>
      </w:tr>
      <w:tr w:rsidR="00027A19" w:rsidTr="00027A19">
        <w:trPr>
          <w:trHeight w:val="1673"/>
        </w:trPr>
        <w:tc>
          <w:tcPr>
            <w:tcW w:w="445" w:type="dxa"/>
            <w:vMerge/>
          </w:tcPr>
          <w:p w:rsidR="00027A19" w:rsidRDefault="00027A19"/>
        </w:tc>
        <w:tc>
          <w:tcPr>
            <w:tcW w:w="1201" w:type="dxa"/>
            <w:vAlign w:val="center"/>
          </w:tcPr>
          <w:p w:rsidR="00027A19" w:rsidRPr="00345C5D" w:rsidRDefault="00027A19" w:rsidP="00B07AC9">
            <w:pPr>
              <w:ind w:left="142"/>
              <w:jc w:val="center"/>
              <w:rPr>
                <w:szCs w:val="21"/>
              </w:rPr>
            </w:pPr>
            <w:r w:rsidRPr="00345C5D">
              <w:rPr>
                <w:rFonts w:hint="eastAsia"/>
                <w:szCs w:val="21"/>
              </w:rPr>
              <w:t>一、</w:t>
            </w:r>
          </w:p>
          <w:p w:rsidR="00027A19" w:rsidRPr="00B07AC9" w:rsidRDefault="00027A19" w:rsidP="00B07AC9">
            <w:pPr>
              <w:ind w:left="142"/>
              <w:jc w:val="center"/>
              <w:rPr>
                <w:szCs w:val="21"/>
              </w:rPr>
            </w:pPr>
            <w:r w:rsidRPr="00345C5D">
              <w:rPr>
                <w:rFonts w:hint="eastAsia"/>
                <w:szCs w:val="21"/>
              </w:rPr>
              <w:t>情境导入</w:t>
            </w:r>
          </w:p>
        </w:tc>
        <w:tc>
          <w:tcPr>
            <w:tcW w:w="4132" w:type="dxa"/>
            <w:gridSpan w:val="3"/>
          </w:tcPr>
          <w:p w:rsidR="00C22FA3" w:rsidRPr="00C22FA3" w:rsidRDefault="00C22FA3" w:rsidP="00C22FA3">
            <w:pPr>
              <w:rPr>
                <w:rFonts w:ascii="宋体" w:eastAsia="宋体" w:hAnsi="宋体" w:cs="Times New Roman"/>
                <w:bCs/>
                <w:szCs w:val="21"/>
              </w:rPr>
            </w:pPr>
          </w:p>
          <w:p w:rsidR="00037B39" w:rsidRPr="00037B39" w:rsidRDefault="00037B39" w:rsidP="00037B39">
            <w:pPr>
              <w:ind w:firstLineChars="200" w:firstLine="420"/>
              <w:rPr>
                <w:rFonts w:asciiTheme="minorEastAsia" w:hAnsiTheme="minorEastAsia" w:cs="Times New Roman"/>
                <w:bCs/>
                <w:szCs w:val="21"/>
              </w:rPr>
            </w:pPr>
            <w:r w:rsidRPr="00037B39">
              <w:rPr>
                <w:rFonts w:asciiTheme="minorEastAsia" w:hAnsiTheme="minorEastAsia" w:cs="Times New Roman" w:hint="eastAsia"/>
                <w:bCs/>
                <w:szCs w:val="21"/>
              </w:rPr>
              <w:t>1</w:t>
            </w:r>
            <w:r w:rsidR="00C22FA3" w:rsidRPr="00037B39">
              <w:rPr>
                <w:rFonts w:asciiTheme="minorEastAsia" w:hAnsiTheme="minorEastAsia" w:cs="Times New Roman" w:hint="eastAsia"/>
                <w:bCs/>
                <w:szCs w:val="21"/>
              </w:rPr>
              <w:t>．什么是一次函数？</w:t>
            </w:r>
          </w:p>
          <w:p w:rsidR="00C22FA3" w:rsidRPr="00037B39" w:rsidRDefault="00037B39" w:rsidP="00037B39">
            <w:pPr>
              <w:ind w:firstLineChars="200" w:firstLine="420"/>
              <w:rPr>
                <w:rFonts w:asciiTheme="minorEastAsia" w:hAnsiTheme="minorEastAsia" w:cs="Times New Roman"/>
                <w:bCs/>
                <w:szCs w:val="21"/>
              </w:rPr>
            </w:pPr>
            <w:r w:rsidRPr="00037B39">
              <w:rPr>
                <w:rFonts w:asciiTheme="minorEastAsia" w:hAnsiTheme="minorEastAsia" w:cs="Times New Roman" w:hint="eastAsia"/>
                <w:bCs/>
                <w:szCs w:val="21"/>
              </w:rPr>
              <w:t>2.</w:t>
            </w:r>
            <w:r w:rsidR="00C22FA3" w:rsidRPr="00037B39">
              <w:rPr>
                <w:rFonts w:asciiTheme="minorEastAsia" w:hAnsiTheme="minorEastAsia" w:cs="Times New Roman" w:hint="eastAsia"/>
                <w:bCs/>
                <w:szCs w:val="21"/>
              </w:rPr>
              <w:t>什么是正比例函数？它们的一般形式是怎样的？</w:t>
            </w:r>
          </w:p>
          <w:p w:rsidR="00C519DE" w:rsidRPr="00CC78EF" w:rsidRDefault="00037B39" w:rsidP="00037B39">
            <w:pPr>
              <w:widowControl/>
              <w:kinsoku w:val="0"/>
              <w:overflowPunct w:val="0"/>
              <w:ind w:firstLineChars="196" w:firstLine="412"/>
              <w:jc w:val="left"/>
              <w:textAlignment w:val="baseline"/>
              <w:rPr>
                <w:szCs w:val="21"/>
              </w:rPr>
            </w:pPr>
            <w:r w:rsidRPr="00037B39">
              <w:rPr>
                <w:rFonts w:asciiTheme="minorEastAsia" w:hAnsiTheme="minorEastAsia" w:cs="Times New Roman" w:hint="eastAsia"/>
                <w:bCs/>
                <w:szCs w:val="21"/>
              </w:rPr>
              <w:t>3</w:t>
            </w:r>
            <w:r w:rsidR="00C22FA3" w:rsidRPr="00037B39">
              <w:rPr>
                <w:rFonts w:asciiTheme="minorEastAsia" w:hAnsiTheme="minorEastAsia" w:cs="Times New Roman" w:hint="eastAsia"/>
                <w:bCs/>
                <w:szCs w:val="21"/>
              </w:rPr>
              <w:t>．如果路程</w:t>
            </w:r>
            <w:r w:rsidR="00C22FA3" w:rsidRPr="00037B39">
              <w:rPr>
                <w:rFonts w:asciiTheme="minorEastAsia" w:hAnsiTheme="minorEastAsia" w:cs="Times New Roman"/>
                <w:bCs/>
                <w:i/>
                <w:szCs w:val="21"/>
              </w:rPr>
              <w:t>s</w:t>
            </w:r>
            <w:r w:rsidR="00C22FA3" w:rsidRPr="00037B39">
              <w:rPr>
                <w:rFonts w:asciiTheme="minorEastAsia" w:hAnsiTheme="minorEastAsia" w:cs="Times New Roman" w:hint="eastAsia"/>
                <w:bCs/>
                <w:szCs w:val="21"/>
              </w:rPr>
              <w:t>一定，那么速度</w:t>
            </w:r>
            <w:r w:rsidR="00C22FA3" w:rsidRPr="00037B39">
              <w:rPr>
                <w:rFonts w:asciiTheme="minorEastAsia" w:hAnsiTheme="minorEastAsia" w:cs="Times New Roman" w:hint="eastAsia"/>
                <w:bCs/>
                <w:i/>
                <w:szCs w:val="21"/>
              </w:rPr>
              <w:t>v</w:t>
            </w:r>
            <w:r w:rsidR="00C22FA3" w:rsidRPr="00037B39">
              <w:rPr>
                <w:rFonts w:asciiTheme="minorEastAsia" w:hAnsiTheme="minorEastAsia" w:cs="Times New Roman" w:hint="eastAsia"/>
                <w:bCs/>
                <w:szCs w:val="21"/>
              </w:rPr>
              <w:t>和时间</w:t>
            </w:r>
            <w:r w:rsidR="00C22FA3" w:rsidRPr="00037B39">
              <w:rPr>
                <w:rFonts w:asciiTheme="minorEastAsia" w:hAnsiTheme="minorEastAsia" w:cs="Times New Roman" w:hint="eastAsia"/>
                <w:bCs/>
                <w:i/>
                <w:szCs w:val="21"/>
              </w:rPr>
              <w:t>t</w:t>
            </w:r>
            <w:r w:rsidR="00C22FA3" w:rsidRPr="00037B39">
              <w:rPr>
                <w:rFonts w:asciiTheme="minorEastAsia" w:hAnsiTheme="minorEastAsia" w:cs="Times New Roman" w:hint="eastAsia"/>
                <w:bCs/>
                <w:szCs w:val="21"/>
              </w:rPr>
              <w:t>成什么关系</w:t>
            </w:r>
            <w:r w:rsidRPr="00037B39">
              <w:rPr>
                <w:rFonts w:asciiTheme="minorEastAsia" w:hAnsiTheme="minorEastAsia" w:cs="Times New Roman" w:hint="eastAsia"/>
                <w:bCs/>
                <w:szCs w:val="21"/>
              </w:rPr>
              <w:t>？</w:t>
            </w:r>
          </w:p>
        </w:tc>
        <w:tc>
          <w:tcPr>
            <w:tcW w:w="1843" w:type="dxa"/>
            <w:gridSpan w:val="3"/>
          </w:tcPr>
          <w:p w:rsidR="008534EE" w:rsidRDefault="008534EE" w:rsidP="008534EE">
            <w:pPr>
              <w:ind w:firstLineChars="200" w:firstLine="420"/>
              <w:rPr>
                <w:rFonts w:hAnsi="宋体"/>
                <w:color w:val="000000"/>
                <w:szCs w:val="21"/>
              </w:rPr>
            </w:pPr>
          </w:p>
          <w:p w:rsidR="00B10D73" w:rsidRPr="00B10D73" w:rsidRDefault="00B10D73" w:rsidP="008534EE">
            <w:pPr>
              <w:ind w:firstLineChars="200" w:firstLine="420"/>
              <w:rPr>
                <w:rFonts w:ascii="宋体" w:eastAsia="宋体" w:hAnsi="宋体" w:cs="Times New Roman"/>
                <w:szCs w:val="21"/>
              </w:rPr>
            </w:pPr>
            <w:r w:rsidRPr="00B10D73">
              <w:rPr>
                <w:rFonts w:ascii="宋体" w:eastAsia="宋体" w:hAnsi="宋体" w:cs="Times New Roman" w:hint="eastAsia"/>
                <w:bCs/>
                <w:szCs w:val="21"/>
              </w:rPr>
              <w:t>通过</w:t>
            </w:r>
            <w:r w:rsidR="00DF49DE">
              <w:rPr>
                <w:rFonts w:ascii="宋体" w:eastAsia="宋体" w:hAnsi="宋体" w:cs="Times New Roman" w:hint="eastAsia"/>
                <w:bCs/>
                <w:szCs w:val="21"/>
              </w:rPr>
              <w:t>复习一次函数和正比例函数</w:t>
            </w:r>
            <w:r w:rsidRPr="00B10D73">
              <w:rPr>
                <w:rFonts w:ascii="宋体" w:eastAsia="宋体" w:hAnsi="宋体" w:cs="Times New Roman" w:hint="eastAsia"/>
                <w:b/>
                <w:bCs/>
                <w:szCs w:val="21"/>
              </w:rPr>
              <w:t>，</w:t>
            </w:r>
            <w:r w:rsidRPr="00B10D73">
              <w:rPr>
                <w:rFonts w:ascii="宋体" w:eastAsia="宋体" w:hAnsi="宋体" w:cs="Times New Roman" w:hint="eastAsia"/>
                <w:bCs/>
                <w:szCs w:val="21"/>
              </w:rPr>
              <w:t>引出本节课</w:t>
            </w:r>
            <w:r w:rsidR="00103DFD">
              <w:rPr>
                <w:rFonts w:ascii="宋体" w:eastAsia="宋体" w:hAnsi="宋体" w:cs="Times New Roman" w:hint="eastAsia"/>
                <w:bCs/>
                <w:szCs w:val="21"/>
              </w:rPr>
              <w:t>学习的内容</w:t>
            </w:r>
            <w:r w:rsidRPr="00B10D73">
              <w:rPr>
                <w:rFonts w:ascii="宋体" w:eastAsia="宋体" w:hAnsi="宋体" w:cs="Times New Roman" w:hint="eastAsia"/>
                <w:bCs/>
                <w:szCs w:val="21"/>
              </w:rPr>
              <w:t>《反比例函数</w:t>
            </w:r>
            <w:r w:rsidR="00685BB0">
              <w:rPr>
                <w:rFonts w:ascii="宋体" w:eastAsia="宋体" w:hAnsi="宋体" w:cs="Times New Roman" w:hint="eastAsia"/>
                <w:bCs/>
                <w:szCs w:val="21"/>
              </w:rPr>
              <w:t>的</w:t>
            </w:r>
            <w:r w:rsidR="00DF49DE">
              <w:rPr>
                <w:rFonts w:ascii="宋体" w:eastAsia="宋体" w:hAnsi="宋体" w:cs="Times New Roman" w:hint="eastAsia"/>
                <w:bCs/>
                <w:szCs w:val="21"/>
              </w:rPr>
              <w:t>》</w:t>
            </w:r>
            <w:r w:rsidRPr="00B10D73">
              <w:rPr>
                <w:rFonts w:ascii="宋体" w:eastAsia="宋体" w:hAnsi="宋体" w:cs="Times New Roman" w:hint="eastAsia"/>
                <w:bCs/>
                <w:szCs w:val="21"/>
              </w:rPr>
              <w:t>。</w:t>
            </w:r>
          </w:p>
          <w:p w:rsidR="00B10D73" w:rsidRPr="00B10D73" w:rsidRDefault="00B10D73" w:rsidP="00C519DE">
            <w:pPr>
              <w:rPr>
                <w:szCs w:val="21"/>
              </w:rPr>
            </w:pPr>
          </w:p>
        </w:tc>
        <w:tc>
          <w:tcPr>
            <w:tcW w:w="1559" w:type="dxa"/>
            <w:gridSpan w:val="2"/>
          </w:tcPr>
          <w:p w:rsidR="00AB1EC7" w:rsidRPr="00AB1EC7" w:rsidRDefault="00103DFD" w:rsidP="005C67E5">
            <w:pPr>
              <w:ind w:firstLineChars="200" w:firstLine="420"/>
              <w:rPr>
                <w:rFonts w:ascii="宋体" w:eastAsia="宋体" w:hAnsi="宋体" w:cs="Times New Roman"/>
                <w:szCs w:val="21"/>
              </w:rPr>
            </w:pPr>
            <w:r w:rsidRPr="00B10D73">
              <w:rPr>
                <w:rFonts w:ascii="宋体" w:eastAsia="宋体" w:hAnsi="宋体" w:cs="Times New Roman" w:hint="eastAsia"/>
                <w:bCs/>
                <w:szCs w:val="21"/>
              </w:rPr>
              <w:t>通过</w:t>
            </w:r>
            <w:r>
              <w:rPr>
                <w:rFonts w:ascii="宋体" w:eastAsia="宋体" w:hAnsi="宋体" w:cs="Times New Roman" w:hint="eastAsia"/>
                <w:bCs/>
                <w:szCs w:val="21"/>
              </w:rPr>
              <w:t>复习一次函数和正比例函数</w:t>
            </w:r>
            <w:r w:rsidR="00B10D73" w:rsidRPr="00B10D73">
              <w:rPr>
                <w:rFonts w:ascii="宋体" w:eastAsia="宋体" w:hAnsi="宋体" w:cs="Times New Roman" w:hint="eastAsia"/>
                <w:szCs w:val="21"/>
              </w:rPr>
              <w:t>，有利于激发学生学习热情，</w:t>
            </w:r>
            <w:r w:rsidR="005C67E5">
              <w:rPr>
                <w:rFonts w:ascii="宋体" w:eastAsia="宋体" w:hAnsi="宋体" w:cs="Times New Roman" w:hint="eastAsia"/>
                <w:szCs w:val="21"/>
              </w:rPr>
              <w:t>为学习</w:t>
            </w:r>
            <w:r w:rsidR="00B10D73" w:rsidRPr="00B10D73">
              <w:rPr>
                <w:rFonts w:ascii="宋体" w:eastAsia="宋体" w:hAnsi="宋体" w:cs="Times New Roman" w:hint="eastAsia"/>
                <w:szCs w:val="21"/>
              </w:rPr>
              <w:t>反比例函数</w:t>
            </w:r>
            <w:r w:rsidR="005C67E5">
              <w:rPr>
                <w:rFonts w:ascii="宋体" w:eastAsia="宋体" w:hAnsi="宋体" w:cs="Times New Roman" w:hint="eastAsia"/>
                <w:szCs w:val="21"/>
              </w:rPr>
              <w:t>做好铺垫</w:t>
            </w:r>
            <w:r w:rsidR="00B10D73">
              <w:rPr>
                <w:rFonts w:ascii="宋体" w:eastAsia="宋体" w:hAnsi="宋体" w:cs="Times New Roman" w:hint="eastAsia"/>
                <w:szCs w:val="21"/>
              </w:rPr>
              <w:t>。</w:t>
            </w:r>
          </w:p>
        </w:tc>
      </w:tr>
      <w:tr w:rsidR="00027A19" w:rsidTr="004C4C42">
        <w:trPr>
          <w:trHeight w:val="1550"/>
        </w:trPr>
        <w:tc>
          <w:tcPr>
            <w:tcW w:w="445" w:type="dxa"/>
            <w:vMerge/>
          </w:tcPr>
          <w:p w:rsidR="00027A19" w:rsidRDefault="00027A19"/>
        </w:tc>
        <w:tc>
          <w:tcPr>
            <w:tcW w:w="1201" w:type="dxa"/>
          </w:tcPr>
          <w:p w:rsidR="00027A19" w:rsidRDefault="00027A19" w:rsidP="00B07AC9">
            <w:pPr>
              <w:ind w:left="142"/>
              <w:rPr>
                <w:rFonts w:hAnsi="宋体"/>
                <w:b/>
              </w:rPr>
            </w:pPr>
          </w:p>
          <w:p w:rsidR="00027A19" w:rsidRDefault="00027A19" w:rsidP="00B07AC9">
            <w:pPr>
              <w:ind w:left="142"/>
              <w:rPr>
                <w:rFonts w:hAnsi="宋体"/>
                <w:b/>
              </w:rPr>
            </w:pPr>
          </w:p>
          <w:p w:rsidR="00027A19" w:rsidRPr="00B07AC9" w:rsidRDefault="00027A19" w:rsidP="00B07AC9">
            <w:pPr>
              <w:ind w:left="142"/>
              <w:rPr>
                <w:rFonts w:hAnsi="宋体"/>
                <w:b/>
              </w:rPr>
            </w:pPr>
          </w:p>
          <w:p w:rsidR="00027A19" w:rsidRDefault="00027A19" w:rsidP="00CC78EF">
            <w:pPr>
              <w:ind w:left="142"/>
              <w:rPr>
                <w:rFonts w:hAnsi="宋体"/>
              </w:rPr>
            </w:pPr>
          </w:p>
          <w:p w:rsidR="00027A19" w:rsidRDefault="00027A19" w:rsidP="00CC78EF">
            <w:pPr>
              <w:ind w:left="142"/>
              <w:rPr>
                <w:rFonts w:hAnsi="宋体"/>
              </w:rPr>
            </w:pPr>
          </w:p>
          <w:p w:rsidR="00027A19" w:rsidRDefault="00027A19" w:rsidP="00CC78EF">
            <w:pPr>
              <w:ind w:left="142"/>
              <w:rPr>
                <w:rFonts w:hAnsi="宋体"/>
              </w:rPr>
            </w:pPr>
          </w:p>
          <w:p w:rsidR="00027A19" w:rsidRDefault="00027A19" w:rsidP="00CC78EF">
            <w:pPr>
              <w:ind w:left="142"/>
              <w:rPr>
                <w:rFonts w:hAnsi="宋体"/>
              </w:rPr>
            </w:pPr>
          </w:p>
          <w:p w:rsidR="00027A19" w:rsidRDefault="00027A19" w:rsidP="00CC78EF">
            <w:pPr>
              <w:ind w:left="142"/>
              <w:rPr>
                <w:rFonts w:hAnsi="宋体"/>
              </w:rPr>
            </w:pPr>
          </w:p>
          <w:p w:rsidR="00027A19" w:rsidRDefault="00027A19" w:rsidP="00CC78EF">
            <w:pPr>
              <w:ind w:left="142"/>
              <w:rPr>
                <w:rFonts w:hAnsi="宋体"/>
              </w:rPr>
            </w:pPr>
            <w:r>
              <w:rPr>
                <w:rFonts w:hAnsi="宋体" w:hint="eastAsia"/>
              </w:rPr>
              <w:t>二、</w:t>
            </w:r>
          </w:p>
          <w:p w:rsidR="00027A19" w:rsidRDefault="00C22FA3" w:rsidP="00CC78EF">
            <w:pPr>
              <w:ind w:left="142"/>
              <w:rPr>
                <w:szCs w:val="21"/>
              </w:rPr>
            </w:pPr>
            <w:r>
              <w:rPr>
                <w:rFonts w:hAnsi="宋体" w:hint="eastAsia"/>
              </w:rPr>
              <w:t>讲授新课</w:t>
            </w:r>
          </w:p>
        </w:tc>
        <w:tc>
          <w:tcPr>
            <w:tcW w:w="4132" w:type="dxa"/>
            <w:gridSpan w:val="3"/>
          </w:tcPr>
          <w:p w:rsidR="00027A19" w:rsidRPr="00F35D8A" w:rsidRDefault="00027A19" w:rsidP="00F35D8A">
            <w:pPr>
              <w:rPr>
                <w:rFonts w:ascii="宋体" w:eastAsia="宋体" w:hAnsi="宋体" w:cs="Times New Roman"/>
                <w:b/>
                <w:szCs w:val="21"/>
              </w:rPr>
            </w:pPr>
            <w:r w:rsidRPr="00F35D8A">
              <w:rPr>
                <w:rFonts w:ascii="宋体" w:eastAsia="宋体" w:hAnsi="宋体" w:cs="Times New Roman" w:hint="eastAsia"/>
                <w:b/>
                <w:szCs w:val="21"/>
              </w:rPr>
              <w:t>（一）</w:t>
            </w:r>
            <w:r w:rsidRPr="00F35D8A">
              <w:rPr>
                <w:rFonts w:ascii="宋体" w:eastAsia="宋体" w:hAnsi="宋体" w:cs="宋体" w:hint="eastAsia"/>
                <w:b/>
                <w:szCs w:val="21"/>
              </w:rPr>
              <w:t>反比例函数的概念</w:t>
            </w:r>
          </w:p>
          <w:p w:rsidR="00D268CA" w:rsidRPr="00D268CA" w:rsidRDefault="00D268CA" w:rsidP="00D268CA">
            <w:pPr>
              <w:ind w:firstLineChars="200" w:firstLine="420"/>
              <w:rPr>
                <w:rFonts w:ascii="宋体" w:eastAsia="宋体" w:hAnsi="宋体" w:cs="宋体"/>
                <w:szCs w:val="21"/>
              </w:rPr>
            </w:pPr>
            <w:r w:rsidRPr="00D268CA">
              <w:rPr>
                <w:rFonts w:ascii="宋体" w:eastAsia="宋体" w:hAnsi="宋体" w:cs="宋体" w:hint="eastAsia"/>
                <w:bCs/>
                <w:szCs w:val="21"/>
              </w:rPr>
              <w:t>问题</w:t>
            </w:r>
            <w:r w:rsidRPr="00D268CA">
              <w:rPr>
                <w:rFonts w:ascii="宋体" w:eastAsia="宋体" w:hAnsi="宋体" w:cs="宋体"/>
                <w:bCs/>
                <w:szCs w:val="21"/>
              </w:rPr>
              <w:t xml:space="preserve">1  </w:t>
            </w:r>
            <w:r w:rsidRPr="00D268CA">
              <w:rPr>
                <w:rFonts w:ascii="宋体" w:eastAsia="宋体" w:hAnsi="宋体" w:cs="宋体" w:hint="eastAsia"/>
                <w:bCs/>
                <w:szCs w:val="21"/>
              </w:rPr>
              <w:t>京沪线铁路全程为1463</w:t>
            </w:r>
            <w:r w:rsidRPr="00D268CA">
              <w:rPr>
                <w:rFonts w:ascii="宋体" w:eastAsia="宋体" w:hAnsi="宋体" w:cs="宋体"/>
                <w:bCs/>
                <w:szCs w:val="21"/>
              </w:rPr>
              <w:t>km</w:t>
            </w:r>
            <w:r w:rsidRPr="00D268CA">
              <w:rPr>
                <w:rFonts w:ascii="宋体" w:eastAsia="宋体" w:hAnsi="宋体" w:cs="宋体" w:hint="eastAsia"/>
                <w:bCs/>
                <w:szCs w:val="21"/>
              </w:rPr>
              <w:t>,某次列车的平均速度</w:t>
            </w:r>
            <w:r w:rsidRPr="00D268CA">
              <w:rPr>
                <w:rFonts w:ascii="宋体" w:eastAsia="宋体" w:hAnsi="宋体" w:cs="宋体"/>
                <w:bCs/>
                <w:i/>
                <w:iCs/>
                <w:szCs w:val="21"/>
              </w:rPr>
              <w:t>v</w:t>
            </w:r>
            <w:r w:rsidRPr="00D268CA">
              <w:rPr>
                <w:rFonts w:ascii="宋体" w:eastAsia="宋体" w:hAnsi="宋体" w:cs="宋体" w:hint="eastAsia"/>
                <w:bCs/>
                <w:szCs w:val="21"/>
              </w:rPr>
              <w:t>(单位：</w:t>
            </w:r>
            <w:r w:rsidRPr="00D268CA">
              <w:rPr>
                <w:rFonts w:ascii="宋体" w:eastAsia="宋体" w:hAnsi="宋体" w:cs="宋体"/>
                <w:bCs/>
                <w:szCs w:val="21"/>
              </w:rPr>
              <w:t>km/h</w:t>
            </w:r>
            <w:r w:rsidRPr="00D268CA">
              <w:rPr>
                <w:rFonts w:ascii="宋体" w:eastAsia="宋体" w:hAnsi="宋体" w:cs="宋体" w:hint="eastAsia"/>
                <w:bCs/>
                <w:szCs w:val="21"/>
              </w:rPr>
              <w:t xml:space="preserve">) </w:t>
            </w:r>
            <w:proofErr w:type="gramStart"/>
            <w:r w:rsidRPr="00D268CA">
              <w:rPr>
                <w:rFonts w:ascii="宋体" w:eastAsia="宋体" w:hAnsi="宋体" w:cs="宋体" w:hint="eastAsia"/>
                <w:bCs/>
                <w:szCs w:val="21"/>
              </w:rPr>
              <w:t>随此次</w:t>
            </w:r>
            <w:proofErr w:type="gramEnd"/>
            <w:r w:rsidRPr="00D268CA">
              <w:rPr>
                <w:rFonts w:ascii="宋体" w:eastAsia="宋体" w:hAnsi="宋体" w:cs="宋体" w:hint="eastAsia"/>
                <w:bCs/>
                <w:szCs w:val="21"/>
              </w:rPr>
              <w:t>列车的全程运行时间</w:t>
            </w:r>
            <w:r w:rsidRPr="00D268CA">
              <w:rPr>
                <w:rFonts w:ascii="宋体" w:eastAsia="宋体" w:hAnsi="宋体" w:cs="宋体"/>
                <w:bCs/>
                <w:i/>
                <w:iCs/>
                <w:szCs w:val="21"/>
              </w:rPr>
              <w:t xml:space="preserve">t </w:t>
            </w:r>
            <w:r w:rsidRPr="00D268CA">
              <w:rPr>
                <w:rFonts w:ascii="宋体" w:eastAsia="宋体" w:hAnsi="宋体" w:cs="宋体" w:hint="eastAsia"/>
                <w:bCs/>
                <w:szCs w:val="21"/>
              </w:rPr>
              <w:t>(单位：</w:t>
            </w:r>
            <w:r w:rsidRPr="00D268CA">
              <w:rPr>
                <w:rFonts w:ascii="宋体" w:eastAsia="宋体" w:hAnsi="宋体" w:cs="宋体"/>
                <w:bCs/>
                <w:szCs w:val="21"/>
              </w:rPr>
              <w:t>h</w:t>
            </w:r>
            <w:r w:rsidRPr="00D268CA">
              <w:rPr>
                <w:rFonts w:ascii="宋体" w:eastAsia="宋体" w:hAnsi="宋体" w:cs="宋体" w:hint="eastAsia"/>
                <w:bCs/>
                <w:szCs w:val="21"/>
              </w:rPr>
              <w:t>)的变化而变化</w:t>
            </w:r>
            <w:r w:rsidR="008534EE">
              <w:rPr>
                <w:rFonts w:ascii="宋体" w:eastAsia="宋体" w:hAnsi="宋体" w:cs="宋体" w:hint="eastAsia"/>
                <w:bCs/>
                <w:szCs w:val="21"/>
              </w:rPr>
              <w:t>。</w:t>
            </w:r>
          </w:p>
          <w:p w:rsidR="00D268CA" w:rsidRDefault="00D268CA" w:rsidP="00D268CA">
            <w:pPr>
              <w:ind w:firstLineChars="200" w:firstLine="420"/>
              <w:rPr>
                <w:rFonts w:ascii="宋体" w:eastAsia="宋体" w:hAnsi="宋体" w:cs="宋体"/>
                <w:bCs/>
                <w:szCs w:val="21"/>
              </w:rPr>
            </w:pPr>
            <w:r w:rsidRPr="00D268CA">
              <w:rPr>
                <w:rFonts w:ascii="宋体" w:eastAsia="宋体" w:hAnsi="宋体" w:cs="宋体" w:hint="eastAsia"/>
                <w:bCs/>
                <w:szCs w:val="21"/>
              </w:rPr>
              <w:t>问题</w:t>
            </w:r>
            <w:r>
              <w:rPr>
                <w:rFonts w:ascii="宋体" w:eastAsia="宋体" w:hAnsi="宋体" w:cs="宋体"/>
                <w:bCs/>
                <w:szCs w:val="21"/>
              </w:rPr>
              <w:t xml:space="preserve">2  </w:t>
            </w:r>
            <w:r w:rsidRPr="00D268CA">
              <w:rPr>
                <w:rFonts w:ascii="宋体" w:eastAsia="宋体" w:hAnsi="宋体" w:cs="宋体" w:hint="eastAsia"/>
                <w:bCs/>
                <w:szCs w:val="21"/>
              </w:rPr>
              <w:t>某住宅小区要种植一块面积为</w:t>
            </w:r>
            <w:r w:rsidRPr="00D268CA">
              <w:rPr>
                <w:rFonts w:ascii="宋体" w:eastAsia="宋体" w:hAnsi="宋体" w:cs="宋体"/>
                <w:bCs/>
                <w:szCs w:val="21"/>
              </w:rPr>
              <w:t>1000 m</w:t>
            </w:r>
            <w:r w:rsidRPr="00D268CA">
              <w:rPr>
                <w:rFonts w:ascii="宋体" w:eastAsia="宋体" w:hAnsi="宋体" w:cs="宋体"/>
                <w:bCs/>
                <w:szCs w:val="21"/>
                <w:vertAlign w:val="superscript"/>
              </w:rPr>
              <w:t>2</w:t>
            </w:r>
            <w:r w:rsidRPr="00D268CA">
              <w:rPr>
                <w:rFonts w:ascii="宋体" w:eastAsia="宋体" w:hAnsi="宋体" w:cs="宋体" w:hint="eastAsia"/>
                <w:bCs/>
                <w:szCs w:val="21"/>
              </w:rPr>
              <w:t xml:space="preserve">的矩形草坪，草坪的长 </w:t>
            </w:r>
            <w:r w:rsidRPr="00D268CA">
              <w:rPr>
                <w:rFonts w:ascii="宋体" w:eastAsia="宋体" w:hAnsi="宋体" w:cs="宋体"/>
                <w:bCs/>
                <w:i/>
                <w:iCs/>
                <w:szCs w:val="21"/>
              </w:rPr>
              <w:t xml:space="preserve">y </w:t>
            </w:r>
            <w:r w:rsidRPr="00D268CA">
              <w:rPr>
                <w:rFonts w:ascii="宋体" w:eastAsia="宋体" w:hAnsi="宋体" w:cs="宋体"/>
                <w:bCs/>
                <w:szCs w:val="21"/>
              </w:rPr>
              <w:t>(</w:t>
            </w:r>
            <w:r w:rsidRPr="00D268CA">
              <w:rPr>
                <w:rFonts w:ascii="宋体" w:eastAsia="宋体" w:hAnsi="宋体" w:cs="宋体" w:hint="eastAsia"/>
                <w:bCs/>
                <w:szCs w:val="21"/>
              </w:rPr>
              <w:t>单位：</w:t>
            </w:r>
            <w:r w:rsidRPr="00D268CA">
              <w:rPr>
                <w:rFonts w:ascii="宋体" w:eastAsia="宋体" w:hAnsi="宋体" w:cs="宋体"/>
                <w:bCs/>
                <w:szCs w:val="21"/>
              </w:rPr>
              <w:t>m)</w:t>
            </w:r>
            <w:proofErr w:type="gramStart"/>
            <w:r w:rsidRPr="00D268CA">
              <w:rPr>
                <w:rFonts w:ascii="宋体" w:eastAsia="宋体" w:hAnsi="宋体" w:cs="宋体" w:hint="eastAsia"/>
                <w:bCs/>
                <w:szCs w:val="21"/>
              </w:rPr>
              <w:t>随宽</w:t>
            </w:r>
            <w:proofErr w:type="gramEnd"/>
            <w:r w:rsidRPr="00D268CA">
              <w:rPr>
                <w:rFonts w:ascii="宋体" w:eastAsia="宋体" w:hAnsi="宋体" w:cs="宋体" w:hint="eastAsia"/>
                <w:bCs/>
                <w:szCs w:val="21"/>
              </w:rPr>
              <w:t xml:space="preserve"> </w:t>
            </w:r>
            <w:r w:rsidRPr="00D268CA">
              <w:rPr>
                <w:rFonts w:ascii="宋体" w:eastAsia="宋体" w:hAnsi="宋体" w:cs="宋体"/>
                <w:bCs/>
                <w:i/>
                <w:iCs/>
                <w:szCs w:val="21"/>
              </w:rPr>
              <w:t xml:space="preserve">x </w:t>
            </w:r>
            <w:r w:rsidRPr="00D268CA">
              <w:rPr>
                <w:rFonts w:ascii="宋体" w:eastAsia="宋体" w:hAnsi="宋体" w:cs="宋体"/>
                <w:bCs/>
                <w:szCs w:val="21"/>
              </w:rPr>
              <w:t>(</w:t>
            </w:r>
            <w:r w:rsidRPr="00D268CA">
              <w:rPr>
                <w:rFonts w:ascii="宋体" w:eastAsia="宋体" w:hAnsi="宋体" w:cs="宋体" w:hint="eastAsia"/>
                <w:bCs/>
                <w:szCs w:val="21"/>
              </w:rPr>
              <w:t>单位：</w:t>
            </w:r>
            <w:r w:rsidRPr="00D268CA">
              <w:rPr>
                <w:rFonts w:ascii="宋体" w:eastAsia="宋体" w:hAnsi="宋体" w:cs="宋体"/>
                <w:bCs/>
                <w:szCs w:val="21"/>
              </w:rPr>
              <w:t>m)</w:t>
            </w:r>
            <w:r w:rsidRPr="00D268CA">
              <w:rPr>
                <w:rFonts w:ascii="宋体" w:eastAsia="宋体" w:hAnsi="宋体" w:cs="宋体" w:hint="eastAsia"/>
                <w:bCs/>
                <w:szCs w:val="21"/>
              </w:rPr>
              <w:t>的变化而变化</w:t>
            </w:r>
            <w:r w:rsidR="008534EE">
              <w:rPr>
                <w:rFonts w:ascii="宋体" w:eastAsia="宋体" w:hAnsi="宋体" w:cs="宋体" w:hint="eastAsia"/>
                <w:bCs/>
                <w:szCs w:val="21"/>
              </w:rPr>
              <w:t>。</w:t>
            </w:r>
          </w:p>
          <w:p w:rsidR="00D268CA" w:rsidRPr="00D268CA" w:rsidRDefault="00D268CA" w:rsidP="00443290">
            <w:pPr>
              <w:ind w:firstLineChars="200" w:firstLine="420"/>
              <w:rPr>
                <w:rFonts w:ascii="宋体" w:eastAsia="宋体" w:hAnsi="宋体" w:cs="宋体"/>
                <w:bCs/>
                <w:szCs w:val="21"/>
              </w:rPr>
            </w:pPr>
            <w:r w:rsidRPr="00D268CA">
              <w:rPr>
                <w:rFonts w:ascii="宋体" w:eastAsia="宋体" w:hAnsi="宋体" w:cs="宋体" w:hint="eastAsia"/>
                <w:bCs/>
                <w:szCs w:val="21"/>
              </w:rPr>
              <w:t>问题</w:t>
            </w:r>
            <w:r>
              <w:rPr>
                <w:rFonts w:ascii="宋体" w:eastAsia="宋体" w:hAnsi="宋体" w:cs="宋体"/>
                <w:bCs/>
                <w:szCs w:val="21"/>
              </w:rPr>
              <w:t xml:space="preserve">3 </w:t>
            </w:r>
            <w:r>
              <w:rPr>
                <w:rFonts w:ascii="宋体" w:eastAsia="宋体" w:hAnsi="宋体" w:cs="宋体" w:hint="eastAsia"/>
                <w:bCs/>
                <w:szCs w:val="21"/>
              </w:rPr>
              <w:t xml:space="preserve">    </w:t>
            </w:r>
            <w:r w:rsidRPr="00D268CA">
              <w:rPr>
                <w:rFonts w:ascii="宋体" w:eastAsia="宋体" w:hAnsi="宋体" w:cs="宋体" w:hint="eastAsia"/>
                <w:bCs/>
                <w:szCs w:val="21"/>
              </w:rPr>
              <w:t>已知北京市的总面积为</w:t>
            </w:r>
            <w:r w:rsidRPr="00D268CA">
              <w:rPr>
                <w:rFonts w:ascii="宋体" w:eastAsia="宋体" w:hAnsi="宋体" w:cs="宋体"/>
                <w:bCs/>
                <w:szCs w:val="21"/>
              </w:rPr>
              <w:t>1.68×10</w:t>
            </w:r>
            <w:r w:rsidRPr="00D268CA">
              <w:rPr>
                <w:rFonts w:ascii="宋体" w:eastAsia="宋体" w:hAnsi="宋体" w:cs="宋体"/>
                <w:bCs/>
                <w:szCs w:val="21"/>
                <w:vertAlign w:val="superscript"/>
              </w:rPr>
              <w:t>4</w:t>
            </w:r>
            <w:r w:rsidRPr="00D268CA">
              <w:rPr>
                <w:rFonts w:ascii="宋体" w:eastAsia="宋体" w:hAnsi="宋体" w:cs="宋体"/>
                <w:bCs/>
                <w:szCs w:val="21"/>
              </w:rPr>
              <w:t>km</w:t>
            </w:r>
            <w:r w:rsidRPr="00D268CA">
              <w:rPr>
                <w:rFonts w:ascii="宋体" w:eastAsia="宋体" w:hAnsi="宋体" w:cs="宋体"/>
                <w:bCs/>
                <w:szCs w:val="21"/>
                <w:vertAlign w:val="superscript"/>
              </w:rPr>
              <w:t>2</w:t>
            </w:r>
            <w:r w:rsidRPr="00D268CA">
              <w:rPr>
                <w:rFonts w:ascii="宋体" w:eastAsia="宋体" w:hAnsi="宋体" w:cs="宋体"/>
                <w:bCs/>
                <w:szCs w:val="21"/>
              </w:rPr>
              <w:t>,</w:t>
            </w:r>
            <w:r w:rsidRPr="00D268CA">
              <w:rPr>
                <w:rFonts w:ascii="宋体" w:eastAsia="宋体" w:hAnsi="宋体" w:cs="宋体" w:hint="eastAsia"/>
                <w:bCs/>
                <w:szCs w:val="21"/>
              </w:rPr>
              <w:t>人均占有面积</w:t>
            </w:r>
            <w:r w:rsidRPr="00D268CA">
              <w:rPr>
                <w:rFonts w:ascii="宋体" w:eastAsia="宋体" w:hAnsi="宋体" w:cs="宋体"/>
                <w:bCs/>
                <w:i/>
                <w:iCs/>
                <w:szCs w:val="21"/>
              </w:rPr>
              <w:t>S</w:t>
            </w:r>
            <w:r w:rsidRPr="00D268CA">
              <w:rPr>
                <w:rFonts w:ascii="宋体" w:eastAsia="宋体" w:hAnsi="宋体" w:cs="宋体" w:hint="eastAsia"/>
                <w:bCs/>
                <w:szCs w:val="21"/>
              </w:rPr>
              <w:t>（单位：</w:t>
            </w:r>
            <w:r w:rsidRPr="00D268CA">
              <w:rPr>
                <w:rFonts w:ascii="宋体" w:eastAsia="宋体" w:hAnsi="宋体" w:cs="宋体"/>
                <w:bCs/>
                <w:szCs w:val="21"/>
              </w:rPr>
              <w:t>km</w:t>
            </w:r>
            <w:r w:rsidRPr="00D268CA">
              <w:rPr>
                <w:rFonts w:ascii="宋体" w:eastAsia="宋体" w:hAnsi="宋体" w:cs="宋体"/>
                <w:bCs/>
                <w:szCs w:val="21"/>
                <w:vertAlign w:val="superscript"/>
              </w:rPr>
              <w:t>2</w:t>
            </w:r>
            <w:r w:rsidRPr="00D268CA">
              <w:rPr>
                <w:rFonts w:ascii="宋体" w:eastAsia="宋体" w:hAnsi="宋体" w:cs="宋体"/>
                <w:bCs/>
                <w:szCs w:val="21"/>
              </w:rPr>
              <w:t>/</w:t>
            </w:r>
            <w:r w:rsidRPr="00D268CA">
              <w:rPr>
                <w:rFonts w:ascii="宋体" w:eastAsia="宋体" w:hAnsi="宋体" w:cs="宋体" w:hint="eastAsia"/>
                <w:bCs/>
                <w:szCs w:val="21"/>
              </w:rPr>
              <w:t>人）</w:t>
            </w:r>
            <w:proofErr w:type="gramStart"/>
            <w:r w:rsidRPr="00D268CA">
              <w:rPr>
                <w:rFonts w:ascii="宋体" w:eastAsia="宋体" w:hAnsi="宋体" w:cs="宋体" w:hint="eastAsia"/>
                <w:bCs/>
                <w:szCs w:val="21"/>
              </w:rPr>
              <w:t>随全市</w:t>
            </w:r>
            <w:proofErr w:type="gramEnd"/>
            <w:r w:rsidRPr="00D268CA">
              <w:rPr>
                <w:rFonts w:ascii="宋体" w:eastAsia="宋体" w:hAnsi="宋体" w:cs="宋体" w:hint="eastAsia"/>
                <w:bCs/>
                <w:szCs w:val="21"/>
              </w:rPr>
              <w:t>人口</w:t>
            </w:r>
            <w:r w:rsidRPr="00D268CA">
              <w:rPr>
                <w:rFonts w:ascii="宋体" w:eastAsia="宋体" w:hAnsi="宋体" w:cs="宋体"/>
                <w:bCs/>
                <w:i/>
                <w:iCs/>
                <w:szCs w:val="21"/>
              </w:rPr>
              <w:t>n</w:t>
            </w:r>
            <w:r w:rsidRPr="00D268CA">
              <w:rPr>
                <w:rFonts w:ascii="宋体" w:eastAsia="宋体" w:hAnsi="宋体" w:cs="宋体" w:hint="eastAsia"/>
                <w:bCs/>
                <w:szCs w:val="21"/>
              </w:rPr>
              <w:t>（单位</w:t>
            </w:r>
            <w:r w:rsidRPr="00D268CA">
              <w:rPr>
                <w:rFonts w:ascii="宋体" w:eastAsia="宋体" w:hAnsi="宋体" w:cs="宋体"/>
                <w:bCs/>
                <w:szCs w:val="21"/>
              </w:rPr>
              <w:t>:</w:t>
            </w:r>
            <w:r w:rsidRPr="00D268CA">
              <w:rPr>
                <w:rFonts w:ascii="宋体" w:eastAsia="宋体" w:hAnsi="宋体" w:cs="宋体" w:hint="eastAsia"/>
                <w:bCs/>
                <w:szCs w:val="21"/>
              </w:rPr>
              <w:t>人）的变化而变化</w:t>
            </w:r>
            <w:r w:rsidR="008534EE">
              <w:rPr>
                <w:rFonts w:ascii="宋体" w:eastAsia="宋体" w:hAnsi="宋体" w:cs="宋体" w:hint="eastAsia"/>
                <w:bCs/>
                <w:szCs w:val="21"/>
              </w:rPr>
              <w:t>。</w:t>
            </w:r>
          </w:p>
          <w:p w:rsidR="00027A19" w:rsidRDefault="00027A19" w:rsidP="002875E2">
            <w:pPr>
              <w:ind w:firstLineChars="200" w:firstLine="420"/>
              <w:rPr>
                <w:rFonts w:ascii="宋体" w:eastAsia="宋体" w:hAnsi="宋体" w:cs="宋体"/>
                <w:szCs w:val="21"/>
              </w:rPr>
            </w:pPr>
            <w:r w:rsidRPr="00F35D8A">
              <w:rPr>
                <w:rFonts w:ascii="宋体" w:eastAsia="宋体" w:hAnsi="宋体" w:cs="宋体" w:hint="eastAsia"/>
                <w:szCs w:val="21"/>
              </w:rPr>
              <w:t>一般地，</w:t>
            </w:r>
            <w:r w:rsidR="008534EE">
              <w:rPr>
                <w:rFonts w:ascii="宋体" w:eastAsia="宋体" w:hAnsi="宋体" w:cs="宋体" w:hint="eastAsia"/>
                <w:szCs w:val="21"/>
              </w:rPr>
              <w:t>形如</w:t>
            </w:r>
            <w:r w:rsidRPr="00F35D8A">
              <w:rPr>
                <w:rFonts w:ascii="宋体" w:eastAsia="宋体" w:hAnsi="宋体" w:cs="Times New Roman"/>
                <w:color w:val="FF0000"/>
                <w:position w:val="-24"/>
                <w:szCs w:val="21"/>
              </w:rPr>
              <w:object w:dxaOrig="643" w:dyaOrig="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2.25pt;height:30.75pt;mso-position-horizontal-relative:page;mso-position-vertical-relative:page" o:ole="">
                  <v:imagedata r:id="rId8" o:title=""/>
                </v:shape>
                <o:OLEObject Type="Embed" ProgID="Equation.3" ShapeID="Picture 2" DrawAspect="Content" ObjectID="_1622435496" r:id="rId9"/>
              </w:object>
            </w:r>
            <w:r w:rsidRPr="00F35D8A">
              <w:rPr>
                <w:rFonts w:ascii="宋体" w:eastAsia="宋体" w:hAnsi="宋体" w:cs="宋体" w:hint="eastAsia"/>
                <w:szCs w:val="21"/>
              </w:rPr>
              <w:t>（</w:t>
            </w:r>
            <w:r w:rsidRPr="00F35D8A">
              <w:rPr>
                <w:rFonts w:ascii="宋体" w:eastAsia="宋体" w:hAnsi="宋体" w:cs="Times New Roman"/>
                <w:szCs w:val="21"/>
              </w:rPr>
              <w:t>k</w:t>
            </w:r>
            <w:r w:rsidRPr="00F35D8A">
              <w:rPr>
                <w:rFonts w:ascii="宋体" w:eastAsia="宋体" w:hAnsi="宋体" w:cs="宋体" w:hint="eastAsia"/>
                <w:szCs w:val="21"/>
              </w:rPr>
              <w:t>是常数，</w:t>
            </w:r>
            <w:r w:rsidRPr="00F35D8A">
              <w:rPr>
                <w:rFonts w:ascii="宋体" w:eastAsia="宋体" w:hAnsi="宋体" w:cs="Times New Roman"/>
                <w:szCs w:val="21"/>
              </w:rPr>
              <w:t>k</w:t>
            </w:r>
            <w:r w:rsidRPr="00F35D8A">
              <w:rPr>
                <w:rFonts w:ascii="宋体" w:eastAsia="宋体" w:hAnsi="宋体" w:cs="Times New Roman"/>
                <w:position w:val="-4"/>
                <w:szCs w:val="21"/>
              </w:rPr>
              <w:object w:dxaOrig="223" w:dyaOrig="223">
                <v:shape id="Picture 3" o:spid="_x0000_i1026" type="#_x0000_t75" style="width:11.25pt;height:11.25pt;mso-position-horizontal-relative:page;mso-position-vertical-relative:page" o:ole="">
                  <v:imagedata r:id="rId10" o:title=""/>
                </v:shape>
                <o:OLEObject Type="Embed" ProgID="Equation.3" ShapeID="Picture 3" DrawAspect="Content" ObjectID="_1622435497" r:id="rId11"/>
              </w:object>
            </w:r>
            <w:r w:rsidRPr="00F35D8A">
              <w:rPr>
                <w:rFonts w:ascii="宋体" w:eastAsia="宋体" w:hAnsi="宋体" w:cs="Times New Roman"/>
                <w:szCs w:val="21"/>
              </w:rPr>
              <w:t>0</w:t>
            </w:r>
            <w:r w:rsidRPr="00F35D8A">
              <w:rPr>
                <w:rFonts w:ascii="宋体" w:eastAsia="宋体" w:hAnsi="宋体" w:cs="宋体" w:hint="eastAsia"/>
                <w:szCs w:val="21"/>
              </w:rPr>
              <w:t>）</w:t>
            </w:r>
            <w:r w:rsidR="008534EE">
              <w:rPr>
                <w:rFonts w:ascii="宋体" w:eastAsia="宋体" w:hAnsi="宋体" w:cs="宋体" w:hint="eastAsia"/>
                <w:szCs w:val="21"/>
              </w:rPr>
              <w:t>的函数，</w:t>
            </w:r>
            <w:r w:rsidRPr="00F35D8A">
              <w:rPr>
                <w:rFonts w:ascii="宋体" w:eastAsia="宋体" w:hAnsi="宋体" w:cs="宋体" w:hint="eastAsia"/>
                <w:szCs w:val="21"/>
              </w:rPr>
              <w:t>叫做反比例函数。</w:t>
            </w:r>
          </w:p>
          <w:p w:rsidR="008534EE" w:rsidRPr="008534EE" w:rsidRDefault="008534EE" w:rsidP="008534EE">
            <w:pPr>
              <w:ind w:firstLineChars="200" w:firstLine="422"/>
              <w:rPr>
                <w:rFonts w:ascii="宋体" w:eastAsia="宋体" w:hAnsi="宋体" w:cs="Times New Roman"/>
                <w:b/>
                <w:szCs w:val="21"/>
              </w:rPr>
            </w:pPr>
            <w:r w:rsidRPr="008534EE">
              <w:rPr>
                <w:rFonts w:ascii="宋体" w:eastAsia="宋体" w:hAnsi="宋体" w:cs="宋体" w:hint="eastAsia"/>
                <w:b/>
                <w:szCs w:val="21"/>
              </w:rPr>
              <w:t>【再通过学生观看“广西双师”平台上的刘星老师的课堂实录，加深对反比例函数概念的理解。】</w:t>
            </w:r>
          </w:p>
          <w:p w:rsidR="00027A19" w:rsidRDefault="00027A19" w:rsidP="00D268CA">
            <w:pPr>
              <w:ind w:firstLineChars="200" w:firstLine="420"/>
              <w:rPr>
                <w:rFonts w:ascii="宋体" w:eastAsia="宋体" w:hAnsi="宋体" w:cs="宋体"/>
                <w:szCs w:val="21"/>
              </w:rPr>
            </w:pPr>
            <w:r w:rsidRPr="00F35D8A">
              <w:rPr>
                <w:rFonts w:ascii="宋体" w:eastAsia="宋体" w:hAnsi="宋体" w:cs="宋体" w:hint="eastAsia"/>
                <w:szCs w:val="21"/>
              </w:rPr>
              <w:t>反比例函数的解析式也可以写成</w:t>
            </w:r>
            <w:r w:rsidRPr="00F35D8A">
              <w:rPr>
                <w:rFonts w:ascii="宋体" w:eastAsia="宋体" w:hAnsi="宋体" w:cs="Times New Roman"/>
                <w:position w:val="-10"/>
                <w:szCs w:val="21"/>
              </w:rPr>
              <w:object w:dxaOrig="843" w:dyaOrig="361">
                <v:shape id="Picture 4" o:spid="_x0000_i1027" type="#_x0000_t75" style="width:42pt;height:18pt;mso-position-horizontal-relative:page;mso-position-vertical-relative:page" o:ole="">
                  <v:imagedata r:id="rId12" o:title=""/>
                </v:shape>
                <o:OLEObject Type="Embed" ProgID="Equation.3" ShapeID="Picture 4" DrawAspect="Content" ObjectID="_1622435498" r:id="rId13"/>
              </w:object>
            </w:r>
            <w:r w:rsidRPr="00F35D8A">
              <w:rPr>
                <w:rFonts w:ascii="宋体" w:eastAsia="宋体" w:hAnsi="宋体" w:cs="宋体" w:hint="eastAsia"/>
                <w:szCs w:val="21"/>
              </w:rPr>
              <w:t>或</w:t>
            </w:r>
            <w:proofErr w:type="spellStart"/>
            <w:r w:rsidRPr="00F35D8A">
              <w:rPr>
                <w:rFonts w:ascii="宋体" w:eastAsia="宋体" w:hAnsi="宋体" w:cs="Times New Roman"/>
                <w:szCs w:val="21"/>
              </w:rPr>
              <w:t>xy</w:t>
            </w:r>
            <w:proofErr w:type="spellEnd"/>
            <w:r w:rsidRPr="00F35D8A">
              <w:rPr>
                <w:rFonts w:ascii="宋体" w:eastAsia="宋体" w:hAnsi="宋体" w:cs="Times New Roman"/>
                <w:szCs w:val="21"/>
              </w:rPr>
              <w:t>=k</w:t>
            </w:r>
            <w:r w:rsidRPr="00F35D8A">
              <w:rPr>
                <w:rFonts w:ascii="宋体" w:eastAsia="宋体" w:hAnsi="宋体" w:cs="宋体" w:hint="eastAsia"/>
                <w:szCs w:val="21"/>
              </w:rPr>
              <w:t>的形式。</w:t>
            </w:r>
          </w:p>
          <w:p w:rsidR="00027A19" w:rsidRPr="007C6257" w:rsidRDefault="00027A19" w:rsidP="00D268CA">
            <w:pPr>
              <w:ind w:firstLineChars="198" w:firstLine="417"/>
              <w:rPr>
                <w:rFonts w:ascii="宋体" w:eastAsia="宋体" w:hAnsi="宋体" w:cs="宋体"/>
                <w:b/>
                <w:szCs w:val="21"/>
              </w:rPr>
            </w:pPr>
            <w:r w:rsidRPr="007C6257">
              <w:rPr>
                <w:rFonts w:ascii="宋体" w:eastAsia="宋体" w:hAnsi="宋体" w:cs="宋体" w:hint="eastAsia"/>
                <w:b/>
                <w:bCs/>
                <w:szCs w:val="21"/>
              </w:rPr>
              <w:t>[</w:t>
            </w:r>
            <w:r w:rsidR="00D268CA">
              <w:rPr>
                <w:rFonts w:ascii="宋体" w:eastAsia="宋体" w:hAnsi="宋体" w:cs="宋体" w:hint="eastAsia"/>
                <w:b/>
                <w:bCs/>
                <w:szCs w:val="21"/>
              </w:rPr>
              <w:t>对应</w:t>
            </w:r>
            <w:r w:rsidRPr="007C6257">
              <w:rPr>
                <w:rFonts w:ascii="宋体" w:eastAsia="宋体" w:hAnsi="宋体" w:cs="宋体" w:hint="eastAsia"/>
                <w:b/>
                <w:bCs/>
                <w:szCs w:val="21"/>
              </w:rPr>
              <w:t>训练]</w:t>
            </w:r>
          </w:p>
          <w:p w:rsidR="00D268CA" w:rsidRPr="00D268CA" w:rsidRDefault="00D268CA" w:rsidP="00D268CA">
            <w:pPr>
              <w:ind w:firstLineChars="200" w:firstLine="420"/>
              <w:rPr>
                <w:rFonts w:ascii="宋体" w:eastAsia="宋体" w:hAnsi="宋体" w:cs="宋体"/>
                <w:szCs w:val="21"/>
              </w:rPr>
            </w:pPr>
            <w:r w:rsidRPr="00D268CA">
              <w:rPr>
                <w:rFonts w:ascii="宋体" w:eastAsia="宋体" w:hAnsi="宋体" w:cs="宋体" w:hint="eastAsia"/>
                <w:bCs/>
                <w:szCs w:val="21"/>
              </w:rPr>
              <w:t xml:space="preserve">下列哪些关系式中的 </w:t>
            </w:r>
            <w:r w:rsidRPr="00D268CA">
              <w:rPr>
                <w:rFonts w:ascii="宋体" w:eastAsia="宋体" w:hAnsi="宋体" w:cs="宋体"/>
                <w:bCs/>
                <w:i/>
                <w:iCs/>
                <w:szCs w:val="21"/>
              </w:rPr>
              <w:t xml:space="preserve">y </w:t>
            </w:r>
            <w:r w:rsidRPr="00D268CA">
              <w:rPr>
                <w:rFonts w:ascii="宋体" w:eastAsia="宋体" w:hAnsi="宋体" w:cs="宋体" w:hint="eastAsia"/>
                <w:bCs/>
                <w:szCs w:val="21"/>
              </w:rPr>
              <w:t xml:space="preserve">是 </w:t>
            </w:r>
            <w:r w:rsidRPr="00D268CA">
              <w:rPr>
                <w:rFonts w:ascii="宋体" w:eastAsia="宋体" w:hAnsi="宋体" w:cs="宋体"/>
                <w:bCs/>
                <w:i/>
                <w:iCs/>
                <w:szCs w:val="21"/>
              </w:rPr>
              <w:t xml:space="preserve">x </w:t>
            </w:r>
            <w:r w:rsidRPr="00D268CA">
              <w:rPr>
                <w:rFonts w:ascii="宋体" w:eastAsia="宋体" w:hAnsi="宋体" w:cs="宋体" w:hint="eastAsia"/>
                <w:bCs/>
                <w:szCs w:val="21"/>
              </w:rPr>
              <w:t>的反比例函数？</w:t>
            </w:r>
            <w:r w:rsidR="00366C9A" w:rsidRPr="00D268CA">
              <w:rPr>
                <w:rFonts w:ascii="宋体" w:eastAsia="宋体" w:hAnsi="宋体" w:cs="宋体"/>
                <w:szCs w:val="21"/>
              </w:rPr>
              <w:t xml:space="preserve"> </w:t>
            </w:r>
          </w:p>
          <w:p w:rsidR="00D268CA" w:rsidRDefault="00BC2D0A" w:rsidP="00EF6355">
            <w:pPr>
              <w:ind w:firstLineChars="100" w:firstLine="211"/>
              <w:rPr>
                <w:rFonts w:ascii="宋体" w:eastAsia="宋体" w:hAnsi="宋体" w:cs="宋体"/>
                <w:b/>
                <w:bCs/>
                <w:szCs w:val="21"/>
              </w:rPr>
            </w:pPr>
            <w:r>
              <w:rPr>
                <w:rFonts w:ascii="宋体" w:eastAsia="宋体" w:hAnsi="宋体" w:cs="Times New Roman"/>
                <w:b/>
                <w:noProof/>
                <w:szCs w:val="21"/>
              </w:rPr>
              <w:pict w14:anchorId="5D4B1DBE">
                <v:shape id="Object 14" o:spid="_x0000_s1050" type="#_x0000_t75" style="position:absolute;left:0;text-align:left;margin-left:131.1pt;margin-top:7.65pt;width:34pt;height:31pt;z-index:251682816;visibility:visible">
                  <v:imagedata r:id="rId14" o:title=""/>
                </v:shape>
                <o:OLEObject Type="Embed" ProgID="Unknown" ShapeID="Object 14" DrawAspect="Content" ObjectID="_1622435503" r:id="rId15"/>
              </w:pict>
            </w:r>
          </w:p>
          <w:p w:rsidR="00D268CA" w:rsidRDefault="00D268CA" w:rsidP="00D268CA">
            <w:pPr>
              <w:ind w:firstLineChars="149" w:firstLine="314"/>
              <w:rPr>
                <w:rFonts w:ascii="宋体" w:eastAsia="宋体" w:hAnsi="宋体" w:cs="宋体"/>
                <w:b/>
                <w:bCs/>
                <w:szCs w:val="21"/>
              </w:rPr>
            </w:pPr>
            <w:r w:rsidRPr="00D268CA">
              <w:rPr>
                <w:rFonts w:ascii="宋体" w:eastAsia="宋体" w:hAnsi="宋体" w:cs="宋体" w:hint="eastAsia"/>
                <w:b/>
                <w:bCs/>
                <w:szCs w:val="21"/>
              </w:rPr>
              <w:t>（</w:t>
            </w:r>
            <w:r w:rsidRPr="00D268CA">
              <w:rPr>
                <w:rFonts w:ascii="宋体" w:eastAsia="宋体" w:hAnsi="宋体" w:cs="宋体"/>
                <w:b/>
                <w:bCs/>
                <w:szCs w:val="21"/>
              </w:rPr>
              <w:t>1</w:t>
            </w:r>
            <w:r w:rsidRPr="00D268CA">
              <w:rPr>
                <w:rFonts w:ascii="宋体" w:eastAsia="宋体" w:hAnsi="宋体" w:cs="宋体" w:hint="eastAsia"/>
                <w:b/>
                <w:bCs/>
                <w:szCs w:val="21"/>
              </w:rPr>
              <w:t>）</w:t>
            </w:r>
            <w:r w:rsidRPr="00D268CA">
              <w:rPr>
                <w:rFonts w:ascii="宋体" w:eastAsia="宋体" w:hAnsi="宋体" w:cs="宋体"/>
                <w:b/>
                <w:bCs/>
                <w:i/>
                <w:iCs/>
                <w:szCs w:val="21"/>
              </w:rPr>
              <w:t xml:space="preserve">y </w:t>
            </w:r>
            <w:r w:rsidRPr="00D268CA">
              <w:rPr>
                <w:rFonts w:ascii="宋体" w:eastAsia="宋体" w:hAnsi="宋体" w:cs="宋体"/>
                <w:b/>
                <w:bCs/>
                <w:szCs w:val="21"/>
              </w:rPr>
              <w:t>= 4</w:t>
            </w:r>
            <w:r w:rsidRPr="00D268CA">
              <w:rPr>
                <w:rFonts w:ascii="宋体" w:eastAsia="宋体" w:hAnsi="宋体" w:cs="宋体"/>
                <w:b/>
                <w:bCs/>
                <w:i/>
                <w:iCs/>
                <w:szCs w:val="21"/>
              </w:rPr>
              <w:t>x</w:t>
            </w:r>
            <w:r w:rsidRPr="00D268CA">
              <w:rPr>
                <w:rFonts w:ascii="宋体" w:eastAsia="宋体" w:hAnsi="宋体" w:cs="宋体" w:hint="eastAsia"/>
                <w:b/>
                <w:bCs/>
                <w:szCs w:val="21"/>
              </w:rPr>
              <w:t xml:space="preserve">；　</w:t>
            </w:r>
            <w:r>
              <w:rPr>
                <w:rFonts w:ascii="宋体" w:eastAsia="宋体" w:hAnsi="宋体" w:cs="宋体" w:hint="eastAsia"/>
                <w:b/>
                <w:bCs/>
                <w:szCs w:val="21"/>
              </w:rPr>
              <w:t xml:space="preserve"> </w:t>
            </w:r>
            <w:r w:rsidRPr="00D268CA">
              <w:rPr>
                <w:rFonts w:ascii="宋体" w:eastAsia="宋体" w:hAnsi="宋体" w:cs="宋体" w:hint="eastAsia"/>
                <w:b/>
                <w:bCs/>
                <w:szCs w:val="21"/>
              </w:rPr>
              <w:t>（</w:t>
            </w:r>
            <w:r w:rsidRPr="00D268CA">
              <w:rPr>
                <w:rFonts w:ascii="宋体" w:eastAsia="宋体" w:hAnsi="宋体" w:cs="宋体"/>
                <w:b/>
                <w:bCs/>
                <w:szCs w:val="21"/>
              </w:rPr>
              <w:t>2</w:t>
            </w:r>
            <w:r w:rsidRPr="00D268CA">
              <w:rPr>
                <w:rFonts w:ascii="宋体" w:eastAsia="宋体" w:hAnsi="宋体" w:cs="宋体" w:hint="eastAsia"/>
                <w:b/>
                <w:bCs/>
                <w:szCs w:val="21"/>
              </w:rPr>
              <w:t xml:space="preserve">）        　     </w:t>
            </w:r>
          </w:p>
          <w:p w:rsidR="00D268CA" w:rsidRDefault="00BC2D0A" w:rsidP="00D268CA">
            <w:pPr>
              <w:ind w:firstLineChars="100" w:firstLine="211"/>
              <w:rPr>
                <w:rFonts w:ascii="宋体" w:eastAsia="宋体" w:hAnsi="宋体" w:cs="宋体"/>
                <w:b/>
                <w:bCs/>
                <w:szCs w:val="21"/>
              </w:rPr>
            </w:pPr>
            <w:r>
              <w:rPr>
                <w:rFonts w:ascii="宋体" w:eastAsia="宋体" w:hAnsi="宋体" w:cs="Times New Roman"/>
                <w:b/>
                <w:noProof/>
                <w:szCs w:val="21"/>
              </w:rPr>
              <w:pict w14:anchorId="1637C5A9">
                <v:shape id="_x0000_s1051" type="#_x0000_t75" style="position:absolute;left:0;text-align:left;margin-left:42.7pt;margin-top:6.5pt;width:45pt;height:31pt;z-index:251683840;visibility:visible">
                  <v:imagedata r:id="rId16" o:title=""/>
                </v:shape>
                <o:OLEObject Type="Embed" ProgID="Unknown" ShapeID="_x0000_s1051" DrawAspect="Content" ObjectID="_1622435504" r:id="rId17"/>
              </w:pict>
            </w:r>
          </w:p>
          <w:p w:rsidR="00D268CA" w:rsidRDefault="00D268CA" w:rsidP="00D268CA">
            <w:pPr>
              <w:ind w:firstLineChars="100" w:firstLine="211"/>
              <w:rPr>
                <w:rFonts w:ascii="宋体" w:eastAsia="宋体" w:hAnsi="宋体" w:cs="宋体"/>
                <w:b/>
                <w:bCs/>
                <w:szCs w:val="21"/>
              </w:rPr>
            </w:pPr>
            <w:r w:rsidRPr="00D268CA">
              <w:rPr>
                <w:rFonts w:ascii="宋体" w:eastAsia="宋体" w:hAnsi="宋体" w:cs="宋体" w:hint="eastAsia"/>
                <w:b/>
                <w:bCs/>
                <w:szCs w:val="21"/>
              </w:rPr>
              <w:t xml:space="preserve"> （</w:t>
            </w:r>
            <w:r w:rsidRPr="00D268CA">
              <w:rPr>
                <w:rFonts w:ascii="宋体" w:eastAsia="宋体" w:hAnsi="宋体" w:cs="宋体"/>
                <w:b/>
                <w:bCs/>
                <w:szCs w:val="21"/>
              </w:rPr>
              <w:t>3</w:t>
            </w:r>
            <w:r w:rsidRPr="00D268CA">
              <w:rPr>
                <w:rFonts w:ascii="宋体" w:eastAsia="宋体" w:hAnsi="宋体" w:cs="宋体" w:hint="eastAsia"/>
                <w:b/>
                <w:bCs/>
                <w:szCs w:val="21"/>
              </w:rPr>
              <w:t>）</w:t>
            </w:r>
            <w:r>
              <w:rPr>
                <w:rFonts w:ascii="宋体" w:eastAsia="宋体" w:hAnsi="宋体" w:cs="宋体" w:hint="eastAsia"/>
                <w:b/>
                <w:bCs/>
                <w:szCs w:val="21"/>
              </w:rPr>
              <w:t xml:space="preserve">           </w:t>
            </w:r>
            <w:r w:rsidRPr="00D268CA">
              <w:rPr>
                <w:rFonts w:ascii="宋体" w:eastAsia="宋体" w:hAnsi="宋体" w:cs="宋体" w:hint="eastAsia"/>
                <w:b/>
                <w:bCs/>
                <w:szCs w:val="21"/>
              </w:rPr>
              <w:t>（</w:t>
            </w:r>
            <w:r w:rsidRPr="00D268CA">
              <w:rPr>
                <w:rFonts w:ascii="宋体" w:eastAsia="宋体" w:hAnsi="宋体" w:cs="宋体"/>
                <w:b/>
                <w:bCs/>
                <w:szCs w:val="21"/>
              </w:rPr>
              <w:t>4</w:t>
            </w:r>
            <w:r w:rsidRPr="00D268CA">
              <w:rPr>
                <w:rFonts w:ascii="宋体" w:eastAsia="宋体" w:hAnsi="宋体" w:cs="宋体" w:hint="eastAsia"/>
                <w:b/>
                <w:bCs/>
                <w:szCs w:val="21"/>
              </w:rPr>
              <w:t>）</w:t>
            </w:r>
            <w:r w:rsidRPr="00D268CA">
              <w:rPr>
                <w:rFonts w:ascii="宋体" w:eastAsia="宋体" w:hAnsi="宋体" w:cs="宋体"/>
                <w:b/>
                <w:bCs/>
                <w:i/>
                <w:iCs/>
                <w:szCs w:val="21"/>
              </w:rPr>
              <w:t xml:space="preserve">y </w:t>
            </w:r>
            <w:r w:rsidRPr="00D268CA">
              <w:rPr>
                <w:rFonts w:ascii="宋体" w:eastAsia="宋体" w:hAnsi="宋体" w:cs="宋体"/>
                <w:b/>
                <w:bCs/>
                <w:szCs w:val="21"/>
              </w:rPr>
              <w:t>= 6</w:t>
            </w:r>
            <w:r w:rsidRPr="00D268CA">
              <w:rPr>
                <w:rFonts w:ascii="宋体" w:eastAsia="宋体" w:hAnsi="宋体" w:cs="宋体"/>
                <w:b/>
                <w:bCs/>
                <w:i/>
                <w:iCs/>
                <w:szCs w:val="21"/>
              </w:rPr>
              <w:t>x</w:t>
            </w:r>
            <w:r w:rsidRPr="00D268CA">
              <w:rPr>
                <w:rFonts w:ascii="宋体" w:eastAsia="宋体" w:hAnsi="宋体" w:cs="宋体"/>
                <w:b/>
                <w:bCs/>
                <w:szCs w:val="21"/>
              </w:rPr>
              <w:t>+1</w:t>
            </w:r>
            <w:r w:rsidRPr="00D268CA">
              <w:rPr>
                <w:rFonts w:ascii="宋体" w:eastAsia="宋体" w:hAnsi="宋体" w:cs="宋体" w:hint="eastAsia"/>
                <w:b/>
                <w:bCs/>
                <w:szCs w:val="21"/>
              </w:rPr>
              <w:t>；</w:t>
            </w:r>
          </w:p>
          <w:p w:rsidR="00D268CA" w:rsidRDefault="00BC2D0A" w:rsidP="00D268CA">
            <w:pPr>
              <w:ind w:firstLineChars="100" w:firstLine="211"/>
              <w:rPr>
                <w:rFonts w:ascii="宋体" w:eastAsia="宋体" w:hAnsi="宋体" w:cs="宋体"/>
                <w:b/>
                <w:bCs/>
                <w:szCs w:val="21"/>
              </w:rPr>
            </w:pPr>
            <w:r>
              <w:rPr>
                <w:rFonts w:ascii="宋体" w:eastAsia="宋体" w:hAnsi="宋体" w:cs="Times New Roman"/>
                <w:b/>
                <w:noProof/>
                <w:szCs w:val="21"/>
              </w:rPr>
              <w:pict w14:anchorId="08D4EAB3">
                <v:shape id="_x0000_s1052" type="#_x0000_t75" style="position:absolute;left:0;text-align:left;margin-left:130.35pt;margin-top:7.8pt;width:42pt;height:31pt;z-index:251684864;visibility:visible">
                  <v:imagedata r:id="rId18" o:title=""/>
                </v:shape>
                <o:OLEObject Type="Embed" ProgID="Unknown" ShapeID="_x0000_s1052" DrawAspect="Content" ObjectID="_1622435505" r:id="rId19"/>
              </w:pict>
            </w:r>
          </w:p>
          <w:p w:rsidR="00D268CA" w:rsidRPr="00D268CA" w:rsidRDefault="00D268CA" w:rsidP="00D268CA">
            <w:pPr>
              <w:ind w:firstLineChars="149" w:firstLine="314"/>
              <w:rPr>
                <w:rFonts w:ascii="宋体" w:eastAsia="宋体" w:hAnsi="宋体" w:cs="宋体"/>
                <w:b/>
                <w:bCs/>
                <w:szCs w:val="21"/>
              </w:rPr>
            </w:pPr>
            <w:r w:rsidRPr="00D268CA">
              <w:rPr>
                <w:rFonts w:ascii="宋体" w:eastAsia="宋体" w:hAnsi="宋体" w:cs="宋体" w:hint="eastAsia"/>
                <w:b/>
                <w:bCs/>
                <w:szCs w:val="21"/>
              </w:rPr>
              <w:t>（</w:t>
            </w:r>
            <w:r w:rsidRPr="00D268CA">
              <w:rPr>
                <w:rFonts w:ascii="宋体" w:eastAsia="宋体" w:hAnsi="宋体" w:cs="宋体"/>
                <w:b/>
                <w:bCs/>
                <w:szCs w:val="21"/>
              </w:rPr>
              <w:t>5</w:t>
            </w:r>
            <w:r w:rsidRPr="00D268CA">
              <w:rPr>
                <w:rFonts w:ascii="宋体" w:eastAsia="宋体" w:hAnsi="宋体" w:cs="宋体" w:hint="eastAsia"/>
                <w:b/>
                <w:bCs/>
                <w:szCs w:val="21"/>
              </w:rPr>
              <w:t>）</w:t>
            </w:r>
            <w:r w:rsidRPr="00D268CA">
              <w:rPr>
                <w:rFonts w:ascii="宋体" w:eastAsia="宋体" w:hAnsi="宋体" w:cs="宋体"/>
                <w:b/>
                <w:bCs/>
                <w:i/>
                <w:iCs/>
                <w:szCs w:val="21"/>
              </w:rPr>
              <w:t xml:space="preserve">y </w:t>
            </w:r>
            <w:r w:rsidRPr="00D268CA">
              <w:rPr>
                <w:rFonts w:ascii="宋体" w:eastAsia="宋体" w:hAnsi="宋体" w:cs="宋体"/>
                <w:b/>
                <w:bCs/>
                <w:szCs w:val="21"/>
              </w:rPr>
              <w:t xml:space="preserve">= </w:t>
            </w:r>
            <w:r w:rsidRPr="00D268CA">
              <w:rPr>
                <w:rFonts w:ascii="宋体" w:eastAsia="宋体" w:hAnsi="宋体" w:cs="宋体"/>
                <w:b/>
                <w:bCs/>
                <w:i/>
                <w:iCs/>
                <w:szCs w:val="21"/>
              </w:rPr>
              <w:t>x</w:t>
            </w:r>
            <w:r w:rsidRPr="00D268CA">
              <w:rPr>
                <w:rFonts w:ascii="宋体" w:eastAsia="宋体" w:hAnsi="宋体" w:cs="宋体"/>
                <w:b/>
                <w:bCs/>
                <w:szCs w:val="21"/>
                <w:vertAlign w:val="superscript"/>
              </w:rPr>
              <w:t>2-</w:t>
            </w:r>
            <w:r w:rsidRPr="00D268CA">
              <w:rPr>
                <w:rFonts w:ascii="宋体" w:eastAsia="宋体" w:hAnsi="宋体" w:cs="宋体" w:hint="eastAsia"/>
                <w:b/>
                <w:bCs/>
                <w:szCs w:val="21"/>
              </w:rPr>
              <w:t>-</w:t>
            </w:r>
            <w:r w:rsidRPr="00D268CA">
              <w:rPr>
                <w:rFonts w:ascii="宋体" w:eastAsia="宋体" w:hAnsi="宋体" w:cs="宋体"/>
                <w:b/>
                <w:bCs/>
                <w:szCs w:val="21"/>
              </w:rPr>
              <w:t>1</w:t>
            </w:r>
            <w:r w:rsidRPr="00D268CA">
              <w:rPr>
                <w:rFonts w:ascii="宋体" w:eastAsia="宋体" w:hAnsi="宋体" w:cs="宋体" w:hint="eastAsia"/>
                <w:b/>
                <w:bCs/>
                <w:szCs w:val="21"/>
              </w:rPr>
              <w:t>；</w:t>
            </w:r>
            <w:r>
              <w:rPr>
                <w:rFonts w:ascii="宋体" w:eastAsia="宋体" w:hAnsi="宋体" w:cs="宋体" w:hint="eastAsia"/>
                <w:b/>
                <w:bCs/>
                <w:szCs w:val="21"/>
              </w:rPr>
              <w:t xml:space="preserve"> </w:t>
            </w:r>
            <w:r w:rsidRPr="00D268CA">
              <w:rPr>
                <w:rFonts w:ascii="宋体" w:eastAsia="宋体" w:hAnsi="宋体" w:cs="宋体" w:hint="eastAsia"/>
                <w:b/>
                <w:bCs/>
                <w:szCs w:val="21"/>
              </w:rPr>
              <w:t>（</w:t>
            </w:r>
            <w:r w:rsidRPr="00D268CA">
              <w:rPr>
                <w:rFonts w:ascii="宋体" w:eastAsia="宋体" w:hAnsi="宋体" w:cs="宋体"/>
                <w:b/>
                <w:bCs/>
                <w:szCs w:val="21"/>
              </w:rPr>
              <w:t>6</w:t>
            </w:r>
            <w:r w:rsidRPr="00D268CA">
              <w:rPr>
                <w:rFonts w:ascii="宋体" w:eastAsia="宋体" w:hAnsi="宋体" w:cs="宋体" w:hint="eastAsia"/>
                <w:b/>
                <w:bCs/>
                <w:szCs w:val="21"/>
              </w:rPr>
              <w:t>）</w:t>
            </w:r>
            <w:r>
              <w:rPr>
                <w:rFonts w:ascii="宋体" w:eastAsia="宋体" w:hAnsi="宋体" w:cs="宋体" w:hint="eastAsia"/>
                <w:b/>
                <w:bCs/>
                <w:szCs w:val="21"/>
              </w:rPr>
              <w:t xml:space="preserve">         </w:t>
            </w:r>
            <w:r w:rsidRPr="00D268CA">
              <w:rPr>
                <w:rFonts w:ascii="宋体" w:eastAsia="宋体" w:hAnsi="宋体" w:cs="宋体"/>
                <w:b/>
                <w:bCs/>
                <w:szCs w:val="21"/>
              </w:rPr>
              <w:br/>
            </w:r>
            <w:r w:rsidRPr="00D268CA">
              <w:rPr>
                <w:rFonts w:ascii="宋体" w:eastAsia="宋体" w:hAnsi="宋体" w:cs="宋体"/>
                <w:b/>
                <w:bCs/>
                <w:szCs w:val="21"/>
              </w:rPr>
              <w:br/>
            </w:r>
            <w:r>
              <w:rPr>
                <w:rFonts w:ascii="宋体" w:eastAsia="宋体" w:hAnsi="宋体" w:cs="宋体" w:hint="eastAsia"/>
                <w:b/>
                <w:bCs/>
                <w:szCs w:val="21"/>
              </w:rPr>
              <w:t xml:space="preserve">   </w:t>
            </w:r>
            <w:r w:rsidRPr="00D268CA">
              <w:rPr>
                <w:rFonts w:ascii="宋体" w:eastAsia="宋体" w:hAnsi="宋体" w:cs="宋体" w:hint="eastAsia"/>
                <w:b/>
                <w:bCs/>
                <w:szCs w:val="21"/>
              </w:rPr>
              <w:t>（</w:t>
            </w:r>
            <w:r w:rsidRPr="00D268CA">
              <w:rPr>
                <w:rFonts w:ascii="宋体" w:eastAsia="宋体" w:hAnsi="宋体" w:cs="宋体"/>
                <w:b/>
                <w:bCs/>
                <w:szCs w:val="21"/>
              </w:rPr>
              <w:t>7</w:t>
            </w:r>
            <w:r w:rsidRPr="00D268CA">
              <w:rPr>
                <w:rFonts w:ascii="宋体" w:eastAsia="宋体" w:hAnsi="宋体" w:cs="宋体" w:hint="eastAsia"/>
                <w:b/>
                <w:bCs/>
                <w:szCs w:val="21"/>
              </w:rPr>
              <w:t>）</w:t>
            </w:r>
            <w:proofErr w:type="spellStart"/>
            <w:r w:rsidRPr="00D268CA">
              <w:rPr>
                <w:rFonts w:ascii="宋体" w:eastAsia="宋体" w:hAnsi="宋体" w:cs="宋体"/>
                <w:b/>
                <w:bCs/>
                <w:i/>
                <w:iCs/>
                <w:szCs w:val="21"/>
              </w:rPr>
              <w:t>xy</w:t>
            </w:r>
            <w:proofErr w:type="spellEnd"/>
            <w:r w:rsidRPr="00D268CA">
              <w:rPr>
                <w:rFonts w:ascii="宋体" w:eastAsia="宋体" w:hAnsi="宋体" w:cs="宋体"/>
                <w:b/>
                <w:bCs/>
                <w:i/>
                <w:iCs/>
                <w:szCs w:val="21"/>
              </w:rPr>
              <w:t xml:space="preserve"> </w:t>
            </w:r>
            <w:r>
              <w:rPr>
                <w:rFonts w:ascii="宋体" w:eastAsia="宋体" w:hAnsi="宋体" w:cs="宋体"/>
                <w:b/>
                <w:bCs/>
                <w:szCs w:val="21"/>
              </w:rPr>
              <w:t xml:space="preserve">= 123 ; </w:t>
            </w:r>
            <w:r w:rsidRPr="00D268CA">
              <w:rPr>
                <w:rFonts w:ascii="宋体" w:eastAsia="宋体" w:hAnsi="宋体" w:cs="宋体" w:hint="eastAsia"/>
                <w:b/>
                <w:bCs/>
                <w:szCs w:val="21"/>
              </w:rPr>
              <w:t>（</w:t>
            </w:r>
            <w:r w:rsidRPr="00D268CA">
              <w:rPr>
                <w:rFonts w:ascii="宋体" w:eastAsia="宋体" w:hAnsi="宋体" w:cs="宋体"/>
                <w:b/>
                <w:bCs/>
                <w:szCs w:val="21"/>
              </w:rPr>
              <w:t>8</w:t>
            </w:r>
            <w:r w:rsidRPr="00D268CA">
              <w:rPr>
                <w:rFonts w:ascii="宋体" w:eastAsia="宋体" w:hAnsi="宋体" w:cs="宋体" w:hint="eastAsia"/>
                <w:b/>
                <w:bCs/>
                <w:szCs w:val="21"/>
              </w:rPr>
              <w:t>）</w:t>
            </w:r>
            <w:r w:rsidRPr="00D268CA">
              <w:rPr>
                <w:rFonts w:ascii="宋体" w:eastAsia="宋体" w:hAnsi="宋体" w:cs="宋体"/>
                <w:b/>
                <w:bCs/>
                <w:i/>
                <w:iCs/>
                <w:szCs w:val="21"/>
              </w:rPr>
              <w:t xml:space="preserve">y </w:t>
            </w:r>
            <w:r w:rsidRPr="00D268CA">
              <w:rPr>
                <w:rFonts w:ascii="宋体" w:eastAsia="宋体" w:hAnsi="宋体" w:cs="宋体"/>
                <w:b/>
                <w:bCs/>
                <w:szCs w:val="21"/>
              </w:rPr>
              <w:t>= 2</w:t>
            </w:r>
            <w:r w:rsidRPr="00D268CA">
              <w:rPr>
                <w:rFonts w:ascii="宋体" w:eastAsia="宋体" w:hAnsi="宋体" w:cs="宋体"/>
                <w:b/>
                <w:bCs/>
                <w:i/>
                <w:iCs/>
                <w:szCs w:val="21"/>
              </w:rPr>
              <w:t>x</w:t>
            </w:r>
            <w:r w:rsidRPr="00D268CA">
              <w:rPr>
                <w:rFonts w:ascii="宋体" w:eastAsia="宋体" w:hAnsi="宋体" w:cs="宋体"/>
                <w:b/>
                <w:bCs/>
                <w:szCs w:val="21"/>
                <w:vertAlign w:val="superscript"/>
              </w:rPr>
              <w:t>-1</w:t>
            </w:r>
            <w:r w:rsidRPr="00D268CA">
              <w:rPr>
                <w:rFonts w:ascii="宋体" w:eastAsia="宋体" w:hAnsi="宋体" w:cs="宋体"/>
                <w:b/>
                <w:bCs/>
                <w:szCs w:val="21"/>
              </w:rPr>
              <w:t xml:space="preserve"> </w:t>
            </w:r>
            <w:r w:rsidRPr="00D268CA">
              <w:rPr>
                <w:rFonts w:ascii="宋体" w:eastAsia="宋体" w:hAnsi="宋体" w:cs="宋体" w:hint="eastAsia"/>
                <w:b/>
                <w:bCs/>
                <w:szCs w:val="21"/>
              </w:rPr>
              <w:t>．</w:t>
            </w:r>
          </w:p>
          <w:p w:rsidR="00027A19" w:rsidRDefault="00027A19" w:rsidP="007C6257">
            <w:pPr>
              <w:rPr>
                <w:bCs/>
              </w:rPr>
            </w:pPr>
          </w:p>
          <w:p w:rsidR="00051E09" w:rsidRDefault="00027A19" w:rsidP="00051E09">
            <w:pPr>
              <w:rPr>
                <w:rFonts w:ascii="宋体" w:eastAsia="宋体" w:hAnsi="宋体" w:cs="Times New Roman"/>
                <w:b/>
                <w:szCs w:val="21"/>
              </w:rPr>
            </w:pPr>
            <w:r w:rsidRPr="00F35D8A">
              <w:rPr>
                <w:rFonts w:ascii="宋体" w:eastAsia="宋体" w:hAnsi="宋体" w:cs="Times New Roman" w:hint="eastAsia"/>
                <w:b/>
                <w:szCs w:val="21"/>
              </w:rPr>
              <w:t>（二）</w:t>
            </w:r>
            <w:r w:rsidRPr="00F35D8A">
              <w:rPr>
                <w:rFonts w:ascii="宋体" w:eastAsia="宋体" w:hAnsi="宋体" w:cs="宋体" w:hint="eastAsia"/>
                <w:b/>
                <w:szCs w:val="21"/>
              </w:rPr>
              <w:t>反比例函数</w:t>
            </w:r>
            <w:r w:rsidR="00051E09">
              <w:rPr>
                <w:rFonts w:ascii="宋体" w:eastAsia="宋体" w:hAnsi="宋体" w:cs="宋体" w:hint="eastAsia"/>
                <w:b/>
                <w:szCs w:val="21"/>
              </w:rPr>
              <w:t>解析式的确定和求值</w:t>
            </w:r>
          </w:p>
          <w:p w:rsidR="00027A19" w:rsidRDefault="00027A19" w:rsidP="00F35D8A">
            <w:pPr>
              <w:ind w:firstLine="437"/>
              <w:rPr>
                <w:rFonts w:ascii="宋体" w:eastAsia="宋体" w:hAnsi="宋体" w:cs="宋体"/>
                <w:szCs w:val="21"/>
              </w:rPr>
            </w:pPr>
            <w:r w:rsidRPr="00F35D8A">
              <w:rPr>
                <w:rFonts w:ascii="宋体" w:eastAsia="宋体" w:hAnsi="宋体" w:cs="宋体" w:hint="eastAsia"/>
                <w:szCs w:val="21"/>
              </w:rPr>
              <w:t>确定反比例函数解析式的方法仍是待</w:t>
            </w:r>
            <w:r w:rsidRPr="00F35D8A">
              <w:rPr>
                <w:rFonts w:ascii="宋体" w:eastAsia="宋体" w:hAnsi="宋体" w:cs="宋体" w:hint="eastAsia"/>
                <w:szCs w:val="21"/>
              </w:rPr>
              <w:lastRenderedPageBreak/>
              <w:t>定系数法。由于在反比例函数</w:t>
            </w:r>
            <w:r w:rsidRPr="00F35D8A">
              <w:rPr>
                <w:rFonts w:ascii="宋体" w:eastAsia="宋体" w:hAnsi="宋体" w:cs="Times New Roman"/>
                <w:position w:val="-24"/>
                <w:szCs w:val="21"/>
              </w:rPr>
              <w:object w:dxaOrig="643" w:dyaOrig="623">
                <v:shape id="_x0000_i1031" type="#_x0000_t75" style="width:32.25pt;height:30.75pt;mso-position-horizontal-relative:page;mso-position-vertical-relative:page" o:ole="">
                  <v:imagedata r:id="rId20" o:title=""/>
                </v:shape>
                <o:OLEObject Type="Embed" ProgID="Equation.3" ShapeID="_x0000_i1031" DrawAspect="Content" ObjectID="_1622435499" r:id="rId21"/>
              </w:object>
            </w:r>
            <w:r w:rsidRPr="00F35D8A">
              <w:rPr>
                <w:rFonts w:ascii="宋体" w:eastAsia="宋体" w:hAnsi="宋体" w:cs="宋体" w:hint="eastAsia"/>
                <w:szCs w:val="21"/>
              </w:rPr>
              <w:t>中，只有一个待定系数，因此只需要一对</w:t>
            </w:r>
            <w:proofErr w:type="gramStart"/>
            <w:r w:rsidRPr="00F35D8A">
              <w:rPr>
                <w:rFonts w:ascii="宋体" w:eastAsia="宋体" w:hAnsi="宋体" w:cs="宋体" w:hint="eastAsia"/>
                <w:szCs w:val="21"/>
              </w:rPr>
              <w:t>对应值</w:t>
            </w:r>
            <w:proofErr w:type="gramEnd"/>
            <w:r w:rsidRPr="00F35D8A">
              <w:rPr>
                <w:rFonts w:ascii="宋体" w:eastAsia="宋体" w:hAnsi="宋体" w:cs="宋体" w:hint="eastAsia"/>
                <w:szCs w:val="21"/>
              </w:rPr>
              <w:t>或图像上的一个点的坐标，即可求出</w:t>
            </w:r>
            <w:r w:rsidRPr="00F35D8A">
              <w:rPr>
                <w:rFonts w:ascii="宋体" w:eastAsia="宋体" w:hAnsi="宋体" w:cs="Times New Roman"/>
                <w:szCs w:val="21"/>
              </w:rPr>
              <w:t>k</w:t>
            </w:r>
            <w:r w:rsidRPr="00F35D8A">
              <w:rPr>
                <w:rFonts w:ascii="宋体" w:eastAsia="宋体" w:hAnsi="宋体" w:cs="宋体" w:hint="eastAsia"/>
                <w:szCs w:val="21"/>
              </w:rPr>
              <w:t>的值，从而确定其解析式。</w:t>
            </w:r>
          </w:p>
          <w:p w:rsidR="00027A19" w:rsidRPr="007C6257" w:rsidRDefault="00027A19" w:rsidP="00F35D8A">
            <w:pPr>
              <w:ind w:firstLine="437"/>
              <w:rPr>
                <w:rFonts w:ascii="宋体" w:eastAsia="宋体" w:hAnsi="宋体" w:cs="宋体"/>
                <w:szCs w:val="21"/>
              </w:rPr>
            </w:pPr>
            <w:r w:rsidRPr="007C6257">
              <w:rPr>
                <w:rFonts w:ascii="宋体" w:eastAsia="宋体" w:hAnsi="宋体" w:cs="宋体" w:hint="eastAsia"/>
                <w:bCs/>
                <w:szCs w:val="21"/>
              </w:rPr>
              <w:t>用待定系数法求反比例函数的解析式步骤概括为四个字：设、代、解、写</w:t>
            </w:r>
            <w:r w:rsidR="00051E09">
              <w:rPr>
                <w:rFonts w:ascii="宋体" w:eastAsia="宋体" w:hAnsi="宋体" w:cs="宋体" w:hint="eastAsia"/>
                <w:bCs/>
                <w:szCs w:val="21"/>
              </w:rPr>
              <w:t>。</w:t>
            </w:r>
            <w:r w:rsidRPr="007C6257">
              <w:rPr>
                <w:rFonts w:ascii="宋体" w:eastAsia="宋体" w:hAnsi="宋体" w:cs="宋体" w:hint="eastAsia"/>
                <w:szCs w:val="21"/>
              </w:rPr>
              <w:t xml:space="preserve">  </w:t>
            </w:r>
          </w:p>
          <w:p w:rsidR="00027A19" w:rsidRPr="007C6257" w:rsidRDefault="00027A19" w:rsidP="00B07AC9">
            <w:pPr>
              <w:ind w:firstLine="435"/>
              <w:rPr>
                <w:rFonts w:ascii="宋体" w:eastAsia="宋体" w:hAnsi="宋体" w:cs="Times New Roman"/>
                <w:b/>
                <w:szCs w:val="21"/>
              </w:rPr>
            </w:pPr>
            <w:r w:rsidRPr="007C6257">
              <w:rPr>
                <w:rFonts w:ascii="宋体" w:eastAsia="宋体" w:hAnsi="宋体" w:cs="Times New Roman" w:hint="eastAsia"/>
                <w:b/>
                <w:bCs/>
                <w:szCs w:val="21"/>
              </w:rPr>
              <w:t>[</w:t>
            </w:r>
            <w:r w:rsidR="00051E09">
              <w:rPr>
                <w:rFonts w:ascii="宋体" w:eastAsia="宋体" w:hAnsi="宋体" w:cs="Times New Roman" w:hint="eastAsia"/>
                <w:b/>
                <w:bCs/>
                <w:szCs w:val="21"/>
              </w:rPr>
              <w:t>对应</w:t>
            </w:r>
            <w:r w:rsidRPr="007C6257">
              <w:rPr>
                <w:rFonts w:ascii="宋体" w:eastAsia="宋体" w:hAnsi="宋体" w:cs="Times New Roman" w:hint="eastAsia"/>
                <w:b/>
                <w:bCs/>
                <w:szCs w:val="21"/>
              </w:rPr>
              <w:t>训练]</w:t>
            </w:r>
            <w:r w:rsidRPr="00F35D8A">
              <w:rPr>
                <w:rFonts w:ascii="宋体" w:eastAsia="宋体" w:hAnsi="宋体" w:cs="Times New Roman"/>
                <w:color w:val="FF0000"/>
                <w:position w:val="-24"/>
                <w:szCs w:val="21"/>
              </w:rPr>
              <w:t xml:space="preserve"> </w:t>
            </w:r>
          </w:p>
          <w:p w:rsidR="00051E09" w:rsidRPr="00051E09" w:rsidRDefault="00051E09" w:rsidP="00051E09">
            <w:pPr>
              <w:widowControl/>
              <w:kinsoku w:val="0"/>
              <w:overflowPunct w:val="0"/>
              <w:ind w:firstLineChars="200" w:firstLine="420"/>
              <w:jc w:val="left"/>
              <w:textAlignment w:val="baseline"/>
              <w:rPr>
                <w:rFonts w:ascii="宋体" w:eastAsia="宋体" w:hAnsi="宋体"/>
                <w:szCs w:val="21"/>
              </w:rPr>
            </w:pPr>
            <w:r w:rsidRPr="00051E09">
              <w:rPr>
                <w:rFonts w:ascii="宋体" w:eastAsia="宋体" w:hAnsi="宋体" w:hint="eastAsia"/>
                <w:bCs/>
                <w:szCs w:val="21"/>
              </w:rPr>
              <w:t>例</w:t>
            </w:r>
            <w:r w:rsidRPr="00051E09">
              <w:rPr>
                <w:rFonts w:ascii="宋体" w:eastAsia="宋体" w:hAnsi="宋体"/>
                <w:bCs/>
                <w:szCs w:val="21"/>
              </w:rPr>
              <w:t xml:space="preserve">1  </w:t>
            </w:r>
            <w:r w:rsidRPr="00051E09">
              <w:rPr>
                <w:rFonts w:ascii="宋体" w:eastAsia="宋体" w:hAnsi="宋体" w:hint="eastAsia"/>
                <w:bCs/>
                <w:szCs w:val="21"/>
              </w:rPr>
              <w:t>已知</w:t>
            </w:r>
            <w:r w:rsidRPr="00051E09">
              <w:rPr>
                <w:rFonts w:ascii="宋体" w:eastAsia="宋体" w:hAnsi="宋体"/>
                <w:bCs/>
                <w:i/>
                <w:iCs/>
                <w:szCs w:val="21"/>
              </w:rPr>
              <w:t>y</w:t>
            </w:r>
            <w:r w:rsidRPr="00051E09">
              <w:rPr>
                <w:rFonts w:ascii="宋体" w:eastAsia="宋体" w:hAnsi="宋体" w:hint="eastAsia"/>
                <w:bCs/>
                <w:szCs w:val="21"/>
              </w:rPr>
              <w:t>是</w:t>
            </w:r>
            <w:r w:rsidRPr="00051E09">
              <w:rPr>
                <w:rFonts w:ascii="宋体" w:eastAsia="宋体" w:hAnsi="宋体"/>
                <w:bCs/>
                <w:i/>
                <w:iCs/>
                <w:szCs w:val="21"/>
              </w:rPr>
              <w:t>x</w:t>
            </w:r>
            <w:r w:rsidRPr="00051E09">
              <w:rPr>
                <w:rFonts w:ascii="宋体" w:eastAsia="宋体" w:hAnsi="宋体" w:hint="eastAsia"/>
                <w:bCs/>
                <w:szCs w:val="21"/>
              </w:rPr>
              <w:t>的反比例函数，并且当</w:t>
            </w:r>
            <w:r w:rsidRPr="00051E09">
              <w:rPr>
                <w:rFonts w:ascii="宋体" w:eastAsia="宋体" w:hAnsi="宋体"/>
                <w:bCs/>
                <w:i/>
                <w:iCs/>
                <w:szCs w:val="21"/>
              </w:rPr>
              <w:t>x</w:t>
            </w:r>
            <w:r w:rsidRPr="00051E09">
              <w:rPr>
                <w:rFonts w:ascii="宋体" w:eastAsia="宋体" w:hAnsi="宋体"/>
                <w:bCs/>
                <w:szCs w:val="21"/>
              </w:rPr>
              <w:t>=2</w:t>
            </w:r>
            <w:r w:rsidRPr="00051E09">
              <w:rPr>
                <w:rFonts w:ascii="宋体" w:eastAsia="宋体" w:hAnsi="宋体" w:hint="eastAsia"/>
                <w:bCs/>
                <w:szCs w:val="21"/>
              </w:rPr>
              <w:t>时，</w:t>
            </w:r>
            <w:r w:rsidRPr="00051E09">
              <w:rPr>
                <w:rFonts w:ascii="宋体" w:eastAsia="宋体" w:hAnsi="宋体"/>
                <w:bCs/>
                <w:i/>
                <w:iCs/>
                <w:szCs w:val="21"/>
              </w:rPr>
              <w:t>y</w:t>
            </w:r>
            <w:r w:rsidRPr="00051E09">
              <w:rPr>
                <w:rFonts w:ascii="宋体" w:eastAsia="宋体" w:hAnsi="宋体"/>
                <w:bCs/>
                <w:szCs w:val="21"/>
              </w:rPr>
              <w:t>=6.</w:t>
            </w:r>
          </w:p>
          <w:p w:rsidR="00051E09" w:rsidRPr="00051E09" w:rsidRDefault="00051E09" w:rsidP="00051E09">
            <w:pPr>
              <w:widowControl/>
              <w:kinsoku w:val="0"/>
              <w:overflowPunct w:val="0"/>
              <w:jc w:val="left"/>
              <w:textAlignment w:val="baseline"/>
              <w:rPr>
                <w:rFonts w:ascii="宋体" w:eastAsia="宋体" w:hAnsi="宋体"/>
                <w:szCs w:val="21"/>
              </w:rPr>
            </w:pPr>
            <w:r>
              <w:rPr>
                <w:rFonts w:ascii="宋体" w:eastAsia="宋体" w:hAnsi="宋体"/>
                <w:bCs/>
                <w:szCs w:val="21"/>
              </w:rPr>
              <w:t xml:space="preserve">   </w:t>
            </w:r>
            <w:r w:rsidRPr="00051E09">
              <w:rPr>
                <w:rFonts w:ascii="宋体" w:eastAsia="宋体" w:hAnsi="宋体"/>
                <w:bCs/>
                <w:szCs w:val="21"/>
              </w:rPr>
              <w:t>（1</w:t>
            </w:r>
            <w:r w:rsidRPr="00051E09">
              <w:rPr>
                <w:rFonts w:ascii="宋体" w:eastAsia="宋体" w:hAnsi="宋体" w:hint="eastAsia"/>
                <w:bCs/>
                <w:szCs w:val="21"/>
              </w:rPr>
              <w:t>）写出</w:t>
            </w:r>
            <w:r w:rsidRPr="00051E09">
              <w:rPr>
                <w:rFonts w:ascii="宋体" w:eastAsia="宋体" w:hAnsi="宋体"/>
                <w:bCs/>
                <w:i/>
                <w:iCs/>
                <w:szCs w:val="21"/>
              </w:rPr>
              <w:t>y</w:t>
            </w:r>
            <w:r w:rsidRPr="00051E09">
              <w:rPr>
                <w:rFonts w:ascii="宋体" w:eastAsia="宋体" w:hAnsi="宋体" w:hint="eastAsia"/>
                <w:bCs/>
                <w:szCs w:val="21"/>
              </w:rPr>
              <w:t>关于</w:t>
            </w:r>
            <w:r w:rsidRPr="00051E09">
              <w:rPr>
                <w:rFonts w:ascii="宋体" w:eastAsia="宋体" w:hAnsi="宋体"/>
                <w:bCs/>
                <w:i/>
                <w:iCs/>
                <w:szCs w:val="21"/>
              </w:rPr>
              <w:t>x</w:t>
            </w:r>
            <w:r w:rsidRPr="00051E09">
              <w:rPr>
                <w:rFonts w:ascii="宋体" w:eastAsia="宋体" w:hAnsi="宋体" w:hint="eastAsia"/>
                <w:bCs/>
                <w:szCs w:val="21"/>
              </w:rPr>
              <w:t>的函数解析式；</w:t>
            </w:r>
          </w:p>
          <w:p w:rsidR="00443290" w:rsidRPr="00443290" w:rsidRDefault="00BC2D0A" w:rsidP="00443290">
            <w:pPr>
              <w:widowControl/>
              <w:kinsoku w:val="0"/>
              <w:overflowPunct w:val="0"/>
              <w:jc w:val="left"/>
              <w:textAlignment w:val="baseline"/>
              <w:rPr>
                <w:rFonts w:ascii="宋体" w:eastAsia="宋体" w:hAnsi="宋体"/>
                <w:szCs w:val="21"/>
              </w:rPr>
            </w:pPr>
            <w:r>
              <w:rPr>
                <w:rFonts w:ascii="宋体" w:eastAsia="宋体" w:hAnsi="宋体" w:cs="Times New Roman"/>
                <w:b/>
                <w:noProof/>
                <w:szCs w:val="21"/>
              </w:rPr>
              <w:pict w14:anchorId="4A53A923">
                <v:shape id="对象 4" o:spid="_x0000_s1053" type="#_x0000_t75" style="position:absolute;margin-left:77.95pt;margin-top:7.8pt;width:31.95pt;height:31pt;z-index:251685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" strokeweight="3pt">
                  <v:imagedata r:id="rId22" o:title=""/>
                  <o:lock v:ext="edit" aspectratio="f"/>
                </v:shape>
                <o:OLEObject Type="Embed" ProgID="Unknown" ShapeID="对象 4" DrawAspect="Content" ObjectID="_1622435506" r:id="rId23"/>
              </w:pict>
            </w:r>
            <w:r w:rsidR="00051E09" w:rsidRPr="00051E09">
              <w:rPr>
                <w:rFonts w:ascii="宋体" w:eastAsia="宋体" w:hAnsi="宋体"/>
                <w:bCs/>
                <w:szCs w:val="21"/>
              </w:rPr>
              <w:t xml:space="preserve">  </w:t>
            </w:r>
            <w:r w:rsidR="00051E09">
              <w:rPr>
                <w:rFonts w:ascii="宋体" w:eastAsia="宋体" w:hAnsi="宋体"/>
                <w:bCs/>
                <w:szCs w:val="21"/>
              </w:rPr>
              <w:t xml:space="preserve"> </w:t>
            </w:r>
            <w:r w:rsidR="00051E09" w:rsidRPr="00051E09">
              <w:rPr>
                <w:rFonts w:ascii="宋体" w:eastAsia="宋体" w:hAnsi="宋体"/>
                <w:bCs/>
                <w:szCs w:val="21"/>
              </w:rPr>
              <w:t>（2</w:t>
            </w:r>
            <w:r w:rsidR="00051E09" w:rsidRPr="00051E09">
              <w:rPr>
                <w:rFonts w:ascii="宋体" w:eastAsia="宋体" w:hAnsi="宋体" w:hint="eastAsia"/>
                <w:bCs/>
                <w:szCs w:val="21"/>
              </w:rPr>
              <w:t>）当</w:t>
            </w:r>
            <w:r w:rsidR="00051E09" w:rsidRPr="00051E09">
              <w:rPr>
                <w:rFonts w:ascii="宋体" w:eastAsia="宋体" w:hAnsi="宋体"/>
                <w:bCs/>
                <w:i/>
                <w:iCs/>
                <w:szCs w:val="21"/>
              </w:rPr>
              <w:t>x</w:t>
            </w:r>
            <w:r w:rsidR="00051E09" w:rsidRPr="00051E09">
              <w:rPr>
                <w:rFonts w:ascii="宋体" w:eastAsia="宋体" w:hAnsi="宋体"/>
                <w:bCs/>
                <w:szCs w:val="21"/>
              </w:rPr>
              <w:t>=4</w:t>
            </w:r>
            <w:r w:rsidR="00051E09" w:rsidRPr="00051E09">
              <w:rPr>
                <w:rFonts w:ascii="宋体" w:eastAsia="宋体" w:hAnsi="宋体" w:hint="eastAsia"/>
                <w:bCs/>
                <w:szCs w:val="21"/>
              </w:rPr>
              <w:t>时，求</w:t>
            </w:r>
            <w:r w:rsidR="00051E09" w:rsidRPr="00051E09">
              <w:rPr>
                <w:rFonts w:ascii="宋体" w:eastAsia="宋体" w:hAnsi="宋体"/>
                <w:bCs/>
                <w:i/>
                <w:iCs/>
                <w:szCs w:val="21"/>
              </w:rPr>
              <w:t>y</w:t>
            </w:r>
            <w:r w:rsidR="00051E09" w:rsidRPr="00051E09">
              <w:rPr>
                <w:rFonts w:ascii="宋体" w:eastAsia="宋体" w:hAnsi="宋体" w:hint="eastAsia"/>
                <w:bCs/>
                <w:szCs w:val="21"/>
              </w:rPr>
              <w:t>的值</w:t>
            </w:r>
            <w:r w:rsidR="00051E09" w:rsidRPr="00051E09">
              <w:rPr>
                <w:rFonts w:ascii="宋体" w:eastAsia="宋体" w:hAnsi="宋体"/>
                <w:bCs/>
                <w:szCs w:val="21"/>
              </w:rPr>
              <w:t>.</w:t>
            </w:r>
          </w:p>
          <w:p w:rsidR="00443290" w:rsidRDefault="00443290" w:rsidP="00443290">
            <w:pPr>
              <w:widowControl/>
              <w:kinsoku w:val="0"/>
              <w:overflowPunct w:val="0"/>
              <w:ind w:firstLineChars="200" w:firstLine="420"/>
              <w:jc w:val="left"/>
              <w:textAlignment w:val="baseline"/>
              <w:rPr>
                <w:rFonts w:ascii="宋体" w:eastAsia="宋体" w:hAnsi="宋体"/>
                <w:bCs/>
                <w:szCs w:val="21"/>
              </w:rPr>
            </w:pPr>
            <w:r w:rsidRPr="00443290">
              <w:rPr>
                <w:rFonts w:ascii="宋体" w:eastAsia="宋体" w:hAnsi="宋体" w:hint="eastAsia"/>
                <w:bCs/>
                <w:szCs w:val="21"/>
              </w:rPr>
              <w:t>解：（</w:t>
            </w:r>
            <w:r w:rsidRPr="00443290">
              <w:rPr>
                <w:rFonts w:ascii="宋体" w:eastAsia="宋体" w:hAnsi="宋体"/>
                <w:bCs/>
                <w:szCs w:val="21"/>
              </w:rPr>
              <w:t>1</w:t>
            </w:r>
            <w:r w:rsidRPr="00443290">
              <w:rPr>
                <w:rFonts w:ascii="宋体" w:eastAsia="宋体" w:hAnsi="宋体" w:hint="eastAsia"/>
                <w:bCs/>
                <w:szCs w:val="21"/>
              </w:rPr>
              <w:t>）设</w:t>
            </w:r>
            <w:r>
              <w:rPr>
                <w:rFonts w:ascii="宋体" w:eastAsia="宋体" w:hAnsi="宋体"/>
                <w:bCs/>
                <w:szCs w:val="21"/>
              </w:rPr>
              <w:t xml:space="preserve">       </w:t>
            </w:r>
            <w:r w:rsidRPr="00443290">
              <w:rPr>
                <w:rFonts w:ascii="宋体" w:eastAsia="宋体" w:hAnsi="宋体" w:hint="eastAsia"/>
                <w:bCs/>
                <w:szCs w:val="21"/>
              </w:rPr>
              <w:t>，</w:t>
            </w:r>
          </w:p>
          <w:p w:rsidR="00443290" w:rsidRDefault="00443290" w:rsidP="00EF6355">
            <w:pPr>
              <w:widowControl/>
              <w:kinsoku w:val="0"/>
              <w:overflowPunct w:val="0"/>
              <w:ind w:firstLineChars="200" w:firstLine="420"/>
              <w:jc w:val="left"/>
              <w:textAlignment w:val="baseline"/>
              <w:rPr>
                <w:rFonts w:ascii="宋体" w:eastAsia="宋体" w:hAnsi="宋体"/>
                <w:bCs/>
                <w:szCs w:val="21"/>
              </w:rPr>
            </w:pPr>
            <w:r w:rsidRPr="00443290">
              <w:rPr>
                <w:rFonts w:ascii="宋体" w:eastAsia="宋体" w:hAnsi="宋体" w:hint="eastAsia"/>
                <w:bCs/>
                <w:szCs w:val="21"/>
              </w:rPr>
              <w:t>因为当</w:t>
            </w:r>
            <w:r w:rsidR="00645982">
              <w:rPr>
                <w:rFonts w:ascii="宋体" w:eastAsia="宋体" w:hAnsi="宋体" w:hint="eastAsia"/>
                <w:bCs/>
                <w:szCs w:val="21"/>
              </w:rPr>
              <w:t xml:space="preserve">   </w:t>
            </w:r>
            <w:r w:rsidRPr="00443290">
              <w:rPr>
                <w:rFonts w:ascii="宋体" w:eastAsia="宋体" w:hAnsi="宋体"/>
                <w:bCs/>
                <w:szCs w:val="21"/>
              </w:rPr>
              <w:t>x=2</w:t>
            </w:r>
            <w:r w:rsidRPr="00443290">
              <w:rPr>
                <w:rFonts w:ascii="宋体" w:eastAsia="宋体" w:hAnsi="宋体" w:hint="eastAsia"/>
                <w:bCs/>
                <w:szCs w:val="21"/>
              </w:rPr>
              <w:t>时</w:t>
            </w:r>
            <w:r w:rsidRPr="00443290">
              <w:rPr>
                <w:rFonts w:ascii="宋体" w:eastAsia="宋体" w:hAnsi="宋体"/>
                <w:bCs/>
                <w:szCs w:val="21"/>
              </w:rPr>
              <w:t>,y=6</w:t>
            </w:r>
            <w:r w:rsidRPr="00443290">
              <w:rPr>
                <w:rFonts w:ascii="宋体" w:eastAsia="宋体" w:hAnsi="宋体" w:hint="eastAsia"/>
                <w:bCs/>
                <w:szCs w:val="21"/>
              </w:rPr>
              <w:t>，</w:t>
            </w:r>
          </w:p>
          <w:p w:rsidR="00443290" w:rsidRPr="00645982" w:rsidRDefault="00443290" w:rsidP="00645982">
            <w:pPr>
              <w:widowControl/>
              <w:kinsoku w:val="0"/>
              <w:overflowPunct w:val="0"/>
              <w:ind w:firstLineChars="200" w:firstLine="420"/>
              <w:jc w:val="left"/>
              <w:textAlignment w:val="baseline"/>
              <w:rPr>
                <w:rFonts w:ascii="宋体" w:eastAsia="宋体" w:hAnsi="宋体"/>
                <w:bCs/>
                <w:szCs w:val="21"/>
              </w:rPr>
            </w:pPr>
            <w:r w:rsidRPr="00443290">
              <w:rPr>
                <w:rFonts w:ascii="宋体" w:eastAsia="宋体" w:hAnsi="宋体" w:hint="eastAsia"/>
                <w:bCs/>
                <w:szCs w:val="21"/>
              </w:rPr>
              <w:t>所以有</w:t>
            </w:r>
            <w:r w:rsidR="00645982">
              <w:rPr>
                <w:rFonts w:ascii="宋体" w:eastAsia="宋体" w:hAnsi="宋体" w:hint="eastAsia"/>
                <w:bCs/>
                <w:szCs w:val="21"/>
              </w:rPr>
              <w:t xml:space="preserve">   k=2×6=12</w:t>
            </w:r>
          </w:p>
          <w:p w:rsidR="00443290" w:rsidRPr="00443290" w:rsidRDefault="00443290" w:rsidP="00EF6355">
            <w:pPr>
              <w:widowControl/>
              <w:kinsoku w:val="0"/>
              <w:overflowPunct w:val="0"/>
              <w:ind w:firstLineChars="200" w:firstLine="420"/>
              <w:jc w:val="left"/>
              <w:textAlignment w:val="baseline"/>
              <w:rPr>
                <w:rFonts w:ascii="宋体" w:eastAsia="宋体" w:hAnsi="宋体"/>
                <w:szCs w:val="21"/>
              </w:rPr>
            </w:pPr>
            <w:r w:rsidRPr="00443290">
              <w:rPr>
                <w:rFonts w:ascii="宋体" w:eastAsia="宋体" w:hAnsi="宋体" w:hint="eastAsia"/>
                <w:bCs/>
                <w:szCs w:val="21"/>
              </w:rPr>
              <w:t>解得</w:t>
            </w:r>
            <w:r>
              <w:rPr>
                <w:rFonts w:ascii="宋体" w:eastAsia="宋体" w:hAnsi="宋体" w:hint="eastAsia"/>
                <w:bCs/>
                <w:szCs w:val="21"/>
              </w:rPr>
              <w:t xml:space="preserve">    </w:t>
            </w:r>
            <w:r w:rsidR="00645982">
              <w:rPr>
                <w:rFonts w:ascii="宋体" w:eastAsia="宋体" w:hAnsi="宋体" w:hint="eastAsia"/>
                <w:bCs/>
                <w:szCs w:val="21"/>
              </w:rPr>
              <w:t xml:space="preserve"> </w:t>
            </w:r>
            <w:r w:rsidRPr="00443290">
              <w:rPr>
                <w:rFonts w:ascii="宋体" w:eastAsia="宋体" w:hAnsi="宋体"/>
                <w:bCs/>
                <w:i/>
                <w:iCs/>
                <w:szCs w:val="21"/>
              </w:rPr>
              <w:t>k</w:t>
            </w:r>
            <w:r w:rsidRPr="00443290">
              <w:rPr>
                <w:rFonts w:ascii="宋体" w:eastAsia="宋体" w:hAnsi="宋体"/>
                <w:bCs/>
                <w:szCs w:val="21"/>
              </w:rPr>
              <w:t xml:space="preserve">=12.                            </w:t>
            </w:r>
          </w:p>
          <w:p w:rsidR="00EF6355" w:rsidRDefault="00EF6355" w:rsidP="00EF6355">
            <w:pPr>
              <w:widowControl/>
              <w:kinsoku w:val="0"/>
              <w:overflowPunct w:val="0"/>
              <w:ind w:firstLineChars="200" w:firstLine="420"/>
              <w:jc w:val="left"/>
              <w:textAlignment w:val="baseline"/>
              <w:rPr>
                <w:rFonts w:ascii="宋体" w:eastAsia="宋体" w:hAnsi="宋体"/>
                <w:szCs w:val="21"/>
              </w:rPr>
            </w:pPr>
            <w:r>
              <w:rPr>
                <w:noProof/>
              </w:rPr>
              <w:drawing>
                <wp:anchor distT="0" distB="0" distL="114300" distR="114300" simplePos="0" relativeHeight="251689984" behindDoc="0" locked="0" layoutInCell="1" allowOverlap="1" wp14:anchorId="5DBFD924" wp14:editId="23FA2035">
                  <wp:simplePos x="0" y="0"/>
                  <wp:positionH relativeFrom="column">
                    <wp:posOffset>735965</wp:posOffset>
                  </wp:positionH>
                  <wp:positionV relativeFrom="paragraph">
                    <wp:posOffset>81280</wp:posOffset>
                  </wp:positionV>
                  <wp:extent cx="504825" cy="361950"/>
                  <wp:effectExtent l="0" t="0" r="0" b="0"/>
                  <wp:wrapNone/>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027A19" w:rsidRPr="00443290" w:rsidRDefault="00EF6355" w:rsidP="00EF6355">
            <w:pPr>
              <w:widowControl/>
              <w:kinsoku w:val="0"/>
              <w:overflowPunct w:val="0"/>
              <w:ind w:firstLineChars="200" w:firstLine="420"/>
              <w:jc w:val="left"/>
              <w:textAlignment w:val="baseline"/>
              <w:rPr>
                <w:rFonts w:ascii="宋体" w:eastAsia="宋体" w:hAnsi="宋体"/>
                <w:szCs w:val="21"/>
              </w:rPr>
            </w:pPr>
            <w:r>
              <w:rPr>
                <w:rFonts w:ascii="宋体" w:eastAsia="宋体" w:hAnsi="宋体" w:hint="eastAsia"/>
                <w:szCs w:val="21"/>
              </w:rPr>
              <w:t>因此</w:t>
            </w:r>
          </w:p>
          <w:p w:rsidR="00051E09" w:rsidRDefault="00EF6355" w:rsidP="00051E09">
            <w:pPr>
              <w:widowControl/>
              <w:kinsoku w:val="0"/>
              <w:overflowPunct w:val="0"/>
              <w:jc w:val="left"/>
              <w:textAlignment w:val="baseline"/>
              <w:rPr>
                <w:szCs w:val="21"/>
              </w:rPr>
            </w:pPr>
            <w:r>
              <w:rPr>
                <w:noProof/>
              </w:rPr>
              <w:drawing>
                <wp:anchor distT="0" distB="0" distL="114300" distR="114300" simplePos="0" relativeHeight="251687936" behindDoc="0" locked="0" layoutInCell="1" allowOverlap="1" wp14:anchorId="4DB25AD5" wp14:editId="4E538574">
                  <wp:simplePos x="0" y="0"/>
                  <wp:positionH relativeFrom="column">
                    <wp:posOffset>1250315</wp:posOffset>
                  </wp:positionH>
                  <wp:positionV relativeFrom="paragraph">
                    <wp:posOffset>113665</wp:posOffset>
                  </wp:positionV>
                  <wp:extent cx="504825" cy="361950"/>
                  <wp:effectExtent l="0" t="0" r="0" b="0"/>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EF6355" w:rsidRPr="00EF6355" w:rsidRDefault="00BC2D0A" w:rsidP="00D23596">
            <w:pPr>
              <w:widowControl/>
              <w:kinsoku w:val="0"/>
              <w:overflowPunct w:val="0"/>
              <w:ind w:firstLineChars="147" w:firstLine="310"/>
              <w:jc w:val="left"/>
              <w:textAlignment w:val="baseline"/>
              <w:rPr>
                <w:szCs w:val="21"/>
              </w:rPr>
            </w:pPr>
            <w:r>
              <w:rPr>
                <w:rFonts w:ascii="宋体" w:eastAsia="宋体" w:hAnsi="宋体" w:cs="Times New Roman"/>
                <w:b/>
                <w:noProof/>
                <w:szCs w:val="21"/>
              </w:rPr>
              <w:pict w14:anchorId="09CE82C1">
                <v:shape id="对象 1" o:spid="_x0000_s1059" type="#_x0000_t75" style="position:absolute;left:0;text-align:left;margin-left:22.95pt;margin-top:13.95pt;width:55pt;height:31pt;z-index:2516910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" filled="t" strokeweight="3pt">
                  <v:imagedata r:id="rId25" o:title=""/>
                  <o:lock v:ext="edit" aspectratio="f"/>
                </v:shape>
                <o:OLEObject Type="Embed" ProgID="Unknown" ShapeID="对象 1" DrawAspect="Content" ObjectID="_1622435507" r:id="rId26"/>
              </w:pict>
            </w:r>
            <w:r w:rsidR="00EF6355" w:rsidRPr="00EF6355">
              <w:rPr>
                <w:rFonts w:hint="eastAsia"/>
                <w:bCs/>
                <w:szCs w:val="21"/>
              </w:rPr>
              <w:t>（</w:t>
            </w:r>
            <w:r w:rsidR="00EF6355" w:rsidRPr="00EF6355">
              <w:rPr>
                <w:bCs/>
                <w:szCs w:val="21"/>
              </w:rPr>
              <w:t>2</w:t>
            </w:r>
            <w:r w:rsidR="00EF6355" w:rsidRPr="00EF6355">
              <w:rPr>
                <w:rFonts w:hint="eastAsia"/>
                <w:bCs/>
                <w:szCs w:val="21"/>
              </w:rPr>
              <w:t>）把</w:t>
            </w:r>
            <w:r w:rsidR="00EF6355" w:rsidRPr="00EF6355">
              <w:rPr>
                <w:bCs/>
                <w:i/>
                <w:iCs/>
                <w:szCs w:val="21"/>
              </w:rPr>
              <w:t>x</w:t>
            </w:r>
            <w:r w:rsidR="00EF6355" w:rsidRPr="00EF6355">
              <w:rPr>
                <w:bCs/>
                <w:szCs w:val="21"/>
              </w:rPr>
              <w:t>=4</w:t>
            </w:r>
            <w:r w:rsidR="00EF6355" w:rsidRPr="00EF6355">
              <w:rPr>
                <w:rFonts w:hint="eastAsia"/>
                <w:bCs/>
                <w:szCs w:val="21"/>
              </w:rPr>
              <w:t>代入</w:t>
            </w:r>
            <w:r w:rsidR="00EF6355">
              <w:rPr>
                <w:bCs/>
                <w:szCs w:val="21"/>
              </w:rPr>
              <w:t xml:space="preserve">         </w:t>
            </w:r>
            <w:r w:rsidR="00EF6355" w:rsidRPr="00EF6355">
              <w:rPr>
                <w:rFonts w:hint="eastAsia"/>
                <w:bCs/>
                <w:szCs w:val="21"/>
              </w:rPr>
              <w:t>，得</w:t>
            </w:r>
            <w:r w:rsidR="00EF6355" w:rsidRPr="00EF6355">
              <w:rPr>
                <w:rFonts w:hint="eastAsia"/>
                <w:bCs/>
                <w:szCs w:val="21"/>
              </w:rPr>
              <w:t xml:space="preserve">                             </w:t>
            </w:r>
          </w:p>
          <w:p w:rsidR="00051E09" w:rsidRPr="00EF6355" w:rsidRDefault="00051E09" w:rsidP="00051E09">
            <w:pPr>
              <w:widowControl/>
              <w:kinsoku w:val="0"/>
              <w:overflowPunct w:val="0"/>
              <w:jc w:val="left"/>
              <w:textAlignment w:val="baseline"/>
              <w:rPr>
                <w:szCs w:val="21"/>
              </w:rPr>
            </w:pPr>
          </w:p>
          <w:p w:rsidR="00051E09" w:rsidRPr="00EF6355" w:rsidRDefault="00051E09" w:rsidP="00051E09">
            <w:pPr>
              <w:widowControl/>
              <w:kinsoku w:val="0"/>
              <w:overflowPunct w:val="0"/>
              <w:jc w:val="left"/>
              <w:textAlignment w:val="baseline"/>
              <w:rPr>
                <w:szCs w:val="21"/>
              </w:rPr>
            </w:pPr>
          </w:p>
          <w:p w:rsidR="00051E09" w:rsidRPr="00D23596" w:rsidRDefault="00D23596" w:rsidP="00D23596">
            <w:pPr>
              <w:ind w:firstLine="437"/>
              <w:rPr>
                <w:rFonts w:ascii="宋体" w:eastAsia="宋体" w:hAnsi="宋体" w:cs="Times New Roman"/>
                <w:b/>
                <w:szCs w:val="21"/>
              </w:rPr>
            </w:pPr>
            <w:r w:rsidRPr="007C6257">
              <w:rPr>
                <w:rFonts w:ascii="宋体" w:eastAsia="宋体" w:hAnsi="宋体" w:cs="Times New Roman" w:hint="eastAsia"/>
                <w:b/>
                <w:bCs/>
                <w:szCs w:val="21"/>
              </w:rPr>
              <w:t>[</w:t>
            </w:r>
            <w:r>
              <w:rPr>
                <w:rFonts w:ascii="宋体" w:eastAsia="宋体" w:hAnsi="宋体" w:cs="Times New Roman" w:hint="eastAsia"/>
                <w:b/>
                <w:bCs/>
                <w:szCs w:val="21"/>
              </w:rPr>
              <w:t>对应</w:t>
            </w:r>
            <w:r w:rsidRPr="007C6257">
              <w:rPr>
                <w:rFonts w:ascii="宋体" w:eastAsia="宋体" w:hAnsi="宋体" w:cs="Times New Roman" w:hint="eastAsia"/>
                <w:b/>
                <w:bCs/>
                <w:szCs w:val="21"/>
              </w:rPr>
              <w:t>训练]</w:t>
            </w:r>
            <w:r w:rsidRPr="00F35D8A">
              <w:rPr>
                <w:rFonts w:ascii="宋体" w:eastAsia="宋体" w:hAnsi="宋体" w:cs="Times New Roman"/>
                <w:color w:val="FF0000"/>
                <w:position w:val="-24"/>
                <w:szCs w:val="21"/>
              </w:rPr>
              <w:t xml:space="preserve"> </w:t>
            </w:r>
          </w:p>
          <w:p w:rsidR="00D23596" w:rsidRPr="00D23596" w:rsidRDefault="00D23596" w:rsidP="00D23596">
            <w:pPr>
              <w:widowControl/>
              <w:kinsoku w:val="0"/>
              <w:overflowPunct w:val="0"/>
              <w:ind w:firstLineChars="200" w:firstLine="420"/>
              <w:jc w:val="left"/>
              <w:textAlignment w:val="baseline"/>
              <w:rPr>
                <w:rFonts w:ascii="宋体" w:eastAsia="宋体" w:hAnsi="宋体"/>
                <w:szCs w:val="21"/>
              </w:rPr>
            </w:pPr>
            <w:r w:rsidRPr="00D23596">
              <w:rPr>
                <w:rFonts w:ascii="宋体" w:eastAsia="宋体" w:hAnsi="宋体" w:hint="eastAsia"/>
                <w:bCs/>
                <w:szCs w:val="21"/>
              </w:rPr>
              <w:t>已知</w:t>
            </w:r>
            <w:r w:rsidRPr="00D23596">
              <w:rPr>
                <w:rFonts w:ascii="宋体" w:eastAsia="宋体" w:hAnsi="宋体"/>
                <w:bCs/>
                <w:i/>
                <w:iCs/>
                <w:szCs w:val="21"/>
              </w:rPr>
              <w:t>y</w:t>
            </w:r>
            <w:r w:rsidRPr="00D23596">
              <w:rPr>
                <w:rFonts w:ascii="宋体" w:eastAsia="宋体" w:hAnsi="宋体" w:hint="eastAsia"/>
                <w:bCs/>
                <w:szCs w:val="21"/>
              </w:rPr>
              <w:t>是</w:t>
            </w:r>
            <w:r w:rsidRPr="00D23596">
              <w:rPr>
                <w:rFonts w:ascii="宋体" w:eastAsia="宋体" w:hAnsi="宋体"/>
                <w:bCs/>
                <w:i/>
                <w:iCs/>
                <w:szCs w:val="21"/>
              </w:rPr>
              <w:t>x</w:t>
            </w:r>
            <w:r w:rsidRPr="00D23596">
              <w:rPr>
                <w:rFonts w:ascii="宋体" w:eastAsia="宋体" w:hAnsi="宋体" w:hint="eastAsia"/>
                <w:bCs/>
                <w:szCs w:val="21"/>
              </w:rPr>
              <w:t xml:space="preserve">的反比例函数，并且当 </w:t>
            </w:r>
            <w:r>
              <w:rPr>
                <w:rFonts w:ascii="宋体" w:eastAsia="宋体" w:hAnsi="宋体" w:hint="eastAsia"/>
                <w:bCs/>
                <w:szCs w:val="21"/>
              </w:rPr>
              <w:t xml:space="preserve">    </w:t>
            </w:r>
            <w:r w:rsidRPr="00D23596">
              <w:rPr>
                <w:rFonts w:ascii="宋体" w:eastAsia="宋体" w:hAnsi="宋体"/>
                <w:bCs/>
                <w:i/>
                <w:iCs/>
                <w:szCs w:val="21"/>
              </w:rPr>
              <w:t xml:space="preserve">x </w:t>
            </w:r>
            <w:r w:rsidRPr="00D23596">
              <w:rPr>
                <w:rFonts w:ascii="宋体" w:eastAsia="宋体" w:hAnsi="宋体"/>
                <w:bCs/>
                <w:szCs w:val="21"/>
              </w:rPr>
              <w:t>= - 3</w:t>
            </w:r>
            <w:r w:rsidRPr="00D23596">
              <w:rPr>
                <w:rFonts w:ascii="宋体" w:eastAsia="宋体" w:hAnsi="宋体" w:hint="eastAsia"/>
                <w:bCs/>
                <w:szCs w:val="21"/>
              </w:rPr>
              <w:t>时，</w:t>
            </w:r>
            <w:r w:rsidRPr="00D23596">
              <w:rPr>
                <w:rFonts w:ascii="宋体" w:eastAsia="宋体" w:hAnsi="宋体"/>
                <w:bCs/>
                <w:i/>
                <w:iCs/>
                <w:szCs w:val="21"/>
              </w:rPr>
              <w:t>y=</w:t>
            </w:r>
            <w:r w:rsidRPr="00D23596">
              <w:rPr>
                <w:rFonts w:ascii="宋体" w:eastAsia="宋体" w:hAnsi="宋体"/>
                <w:bCs/>
                <w:szCs w:val="21"/>
              </w:rPr>
              <w:t>4.</w:t>
            </w:r>
          </w:p>
          <w:p w:rsidR="00D23596" w:rsidRPr="00D23596" w:rsidRDefault="00D23596" w:rsidP="00D23596">
            <w:pPr>
              <w:widowControl/>
              <w:kinsoku w:val="0"/>
              <w:overflowPunct w:val="0"/>
              <w:ind w:firstLineChars="150" w:firstLine="315"/>
              <w:jc w:val="left"/>
              <w:textAlignment w:val="baseline"/>
              <w:rPr>
                <w:rFonts w:ascii="宋体" w:eastAsia="宋体" w:hAnsi="宋体"/>
                <w:szCs w:val="21"/>
              </w:rPr>
            </w:pPr>
            <w:r w:rsidRPr="00D23596">
              <w:rPr>
                <w:rFonts w:ascii="宋体" w:eastAsia="宋体" w:hAnsi="宋体" w:hint="eastAsia"/>
                <w:bCs/>
                <w:szCs w:val="21"/>
              </w:rPr>
              <w:t>（</w:t>
            </w:r>
            <w:r w:rsidRPr="00D23596">
              <w:rPr>
                <w:rFonts w:ascii="宋体" w:eastAsia="宋体" w:hAnsi="宋体"/>
                <w:bCs/>
                <w:szCs w:val="21"/>
              </w:rPr>
              <w:t>1</w:t>
            </w:r>
            <w:r w:rsidRPr="00D23596">
              <w:rPr>
                <w:rFonts w:ascii="宋体" w:eastAsia="宋体" w:hAnsi="宋体" w:hint="eastAsia"/>
                <w:bCs/>
                <w:szCs w:val="21"/>
              </w:rPr>
              <w:t>）写出</w:t>
            </w:r>
            <w:r w:rsidRPr="00D23596">
              <w:rPr>
                <w:rFonts w:ascii="宋体" w:eastAsia="宋体" w:hAnsi="宋体"/>
                <w:bCs/>
                <w:i/>
                <w:iCs/>
                <w:szCs w:val="21"/>
              </w:rPr>
              <w:t>y</w:t>
            </w:r>
            <w:r w:rsidRPr="00D23596">
              <w:rPr>
                <w:rFonts w:ascii="宋体" w:eastAsia="宋体" w:hAnsi="宋体" w:hint="eastAsia"/>
                <w:bCs/>
                <w:szCs w:val="21"/>
              </w:rPr>
              <w:t>关于</w:t>
            </w:r>
            <w:r w:rsidRPr="00D23596">
              <w:rPr>
                <w:rFonts w:ascii="宋体" w:eastAsia="宋体" w:hAnsi="宋体"/>
                <w:bCs/>
                <w:i/>
                <w:iCs/>
                <w:szCs w:val="21"/>
              </w:rPr>
              <w:t>x</w:t>
            </w:r>
            <w:r w:rsidRPr="00D23596">
              <w:rPr>
                <w:rFonts w:ascii="宋体" w:eastAsia="宋体" w:hAnsi="宋体" w:hint="eastAsia"/>
                <w:bCs/>
                <w:szCs w:val="21"/>
              </w:rPr>
              <w:t>的函数解析式；</w:t>
            </w:r>
          </w:p>
          <w:p w:rsidR="00D23596" w:rsidRPr="00D23596" w:rsidRDefault="00D23596" w:rsidP="00D23596">
            <w:pPr>
              <w:widowControl/>
              <w:kinsoku w:val="0"/>
              <w:overflowPunct w:val="0"/>
              <w:ind w:firstLineChars="150" w:firstLine="315"/>
              <w:jc w:val="left"/>
              <w:textAlignment w:val="baseline"/>
              <w:rPr>
                <w:rFonts w:ascii="宋体" w:eastAsia="宋体" w:hAnsi="宋体"/>
                <w:szCs w:val="21"/>
              </w:rPr>
            </w:pPr>
            <w:r w:rsidRPr="00D23596">
              <w:rPr>
                <w:rFonts w:ascii="宋体" w:eastAsia="宋体" w:hAnsi="宋体" w:hint="eastAsia"/>
                <w:bCs/>
                <w:szCs w:val="21"/>
              </w:rPr>
              <w:t>（</w:t>
            </w:r>
            <w:r w:rsidRPr="00D23596">
              <w:rPr>
                <w:rFonts w:ascii="宋体" w:eastAsia="宋体" w:hAnsi="宋体"/>
                <w:bCs/>
                <w:szCs w:val="21"/>
              </w:rPr>
              <w:t>2</w:t>
            </w:r>
            <w:r w:rsidRPr="00D23596">
              <w:rPr>
                <w:rFonts w:ascii="宋体" w:eastAsia="宋体" w:hAnsi="宋体" w:hint="eastAsia"/>
                <w:bCs/>
                <w:szCs w:val="21"/>
              </w:rPr>
              <w:t xml:space="preserve">）当 </w:t>
            </w:r>
            <w:r w:rsidRPr="00D23596">
              <w:rPr>
                <w:rFonts w:ascii="宋体" w:eastAsia="宋体" w:hAnsi="宋体"/>
                <w:bCs/>
                <w:i/>
                <w:iCs/>
                <w:szCs w:val="21"/>
              </w:rPr>
              <w:t xml:space="preserve">x </w:t>
            </w:r>
            <w:r w:rsidRPr="00D23596">
              <w:rPr>
                <w:rFonts w:ascii="宋体" w:eastAsia="宋体" w:hAnsi="宋体"/>
                <w:bCs/>
                <w:szCs w:val="21"/>
              </w:rPr>
              <w:t xml:space="preserve">= 2 </w:t>
            </w:r>
            <w:r w:rsidRPr="00D23596">
              <w:rPr>
                <w:rFonts w:ascii="宋体" w:eastAsia="宋体" w:hAnsi="宋体" w:hint="eastAsia"/>
                <w:bCs/>
                <w:szCs w:val="21"/>
              </w:rPr>
              <w:t>时，求</w:t>
            </w:r>
            <w:r w:rsidRPr="00D23596">
              <w:rPr>
                <w:rFonts w:ascii="宋体" w:eastAsia="宋体" w:hAnsi="宋体"/>
                <w:bCs/>
                <w:i/>
                <w:iCs/>
                <w:szCs w:val="21"/>
              </w:rPr>
              <w:t>y</w:t>
            </w:r>
            <w:r w:rsidRPr="00D23596">
              <w:rPr>
                <w:rFonts w:ascii="宋体" w:eastAsia="宋体" w:hAnsi="宋体" w:hint="eastAsia"/>
                <w:bCs/>
                <w:szCs w:val="21"/>
              </w:rPr>
              <w:t>的值</w:t>
            </w:r>
            <w:r w:rsidRPr="00D23596">
              <w:rPr>
                <w:rFonts w:ascii="宋体" w:eastAsia="宋体" w:hAnsi="宋体"/>
                <w:bCs/>
                <w:szCs w:val="21"/>
              </w:rPr>
              <w:t>.</w:t>
            </w:r>
            <w:r w:rsidRPr="00D23596">
              <w:rPr>
                <w:rFonts w:ascii="宋体" w:eastAsia="宋体" w:hAnsi="宋体" w:hint="eastAsia"/>
                <w:bCs/>
                <w:szCs w:val="21"/>
              </w:rPr>
              <w:t></w:t>
            </w:r>
          </w:p>
        </w:tc>
        <w:tc>
          <w:tcPr>
            <w:tcW w:w="1843" w:type="dxa"/>
            <w:gridSpan w:val="3"/>
          </w:tcPr>
          <w:p w:rsidR="00027A19" w:rsidRDefault="00027A19">
            <w:pPr>
              <w:rPr>
                <w:szCs w:val="21"/>
              </w:rPr>
            </w:pPr>
          </w:p>
          <w:p w:rsidR="00177DA3" w:rsidRDefault="00177DA3" w:rsidP="001262EB">
            <w:pPr>
              <w:ind w:firstLine="420"/>
              <w:rPr>
                <w:szCs w:val="21"/>
              </w:rPr>
            </w:pPr>
            <w:r>
              <w:rPr>
                <w:rFonts w:hint="eastAsia"/>
                <w:szCs w:val="21"/>
              </w:rPr>
              <w:t>利用“双师教学”模式进行授课，先</w:t>
            </w:r>
            <w:r w:rsidRPr="008534EE">
              <w:rPr>
                <w:rFonts w:hint="eastAsia"/>
                <w:szCs w:val="21"/>
              </w:rPr>
              <w:t>让</w:t>
            </w:r>
            <w:r w:rsidR="008534EE" w:rsidRPr="008534EE">
              <w:rPr>
                <w:rFonts w:ascii="宋体" w:eastAsia="宋体" w:hAnsi="宋体" w:cs="宋体" w:hint="eastAsia"/>
                <w:szCs w:val="21"/>
              </w:rPr>
              <w:t>学生观看“广西双师”平台上的刘星老师的课堂实录，加深对反比例函数概念的理解</w:t>
            </w:r>
            <w:r w:rsidRPr="008534EE">
              <w:rPr>
                <w:rFonts w:hint="eastAsia"/>
                <w:szCs w:val="21"/>
              </w:rPr>
              <w:t>，教师在适当的进行提示和补充，使学生巩固所学的</w:t>
            </w:r>
            <w:r>
              <w:rPr>
                <w:rFonts w:hint="eastAsia"/>
                <w:szCs w:val="21"/>
              </w:rPr>
              <w:t>知识。然后让学生做针对性的练习，达到复习巩固的目的。</w:t>
            </w:r>
          </w:p>
          <w:p w:rsidR="001262EB" w:rsidRDefault="001262EB" w:rsidP="001262EB">
            <w:pPr>
              <w:ind w:firstLine="420"/>
              <w:rPr>
                <w:szCs w:val="21"/>
              </w:rPr>
            </w:pPr>
          </w:p>
          <w:p w:rsidR="001262EB" w:rsidRDefault="001262EB" w:rsidP="001262EB">
            <w:pPr>
              <w:ind w:firstLine="420"/>
              <w:rPr>
                <w:szCs w:val="21"/>
              </w:rPr>
            </w:pPr>
          </w:p>
          <w:p w:rsidR="001262EB" w:rsidRDefault="001262EB" w:rsidP="001262EB">
            <w:pPr>
              <w:ind w:firstLine="420"/>
              <w:rPr>
                <w:szCs w:val="21"/>
              </w:rPr>
            </w:pPr>
          </w:p>
          <w:p w:rsidR="001F2838" w:rsidRDefault="001F2838" w:rsidP="001262EB">
            <w:pPr>
              <w:ind w:firstLine="420"/>
              <w:rPr>
                <w:szCs w:val="21"/>
              </w:rPr>
            </w:pPr>
          </w:p>
          <w:p w:rsidR="008534EE" w:rsidRDefault="008534EE" w:rsidP="001262EB">
            <w:pPr>
              <w:ind w:firstLine="420"/>
              <w:rPr>
                <w:szCs w:val="21"/>
              </w:rPr>
            </w:pPr>
          </w:p>
          <w:p w:rsidR="008534EE" w:rsidRDefault="008534EE" w:rsidP="001262EB">
            <w:pPr>
              <w:ind w:firstLine="420"/>
              <w:rPr>
                <w:szCs w:val="21"/>
              </w:rPr>
            </w:pPr>
          </w:p>
          <w:p w:rsidR="001F2838" w:rsidRDefault="001F2838" w:rsidP="001262EB">
            <w:pPr>
              <w:ind w:firstLine="420"/>
              <w:rPr>
                <w:szCs w:val="21"/>
              </w:rPr>
            </w:pPr>
          </w:p>
          <w:p w:rsidR="001262EB" w:rsidRDefault="001262EB" w:rsidP="001262EB">
            <w:pPr>
              <w:ind w:firstLine="420"/>
              <w:rPr>
                <w:szCs w:val="21"/>
              </w:rPr>
            </w:pPr>
            <w:r>
              <w:rPr>
                <w:rFonts w:hint="eastAsia"/>
                <w:szCs w:val="21"/>
              </w:rPr>
              <w:t>让学生先做，小组讨论，老师巡视学生完成情况，再提问学生，检查学生完成情况。</w:t>
            </w:r>
          </w:p>
          <w:p w:rsidR="001262EB" w:rsidRDefault="001262EB" w:rsidP="001262EB">
            <w:pPr>
              <w:ind w:firstLine="420"/>
              <w:rPr>
                <w:szCs w:val="21"/>
              </w:rPr>
            </w:pPr>
          </w:p>
          <w:p w:rsidR="001262EB" w:rsidRPr="001262EB" w:rsidRDefault="001262EB" w:rsidP="001262EB">
            <w:pPr>
              <w:ind w:firstLine="420"/>
              <w:rPr>
                <w:szCs w:val="21"/>
              </w:rPr>
            </w:pPr>
          </w:p>
          <w:p w:rsidR="001262EB" w:rsidRDefault="001262EB" w:rsidP="001262EB">
            <w:pPr>
              <w:ind w:firstLine="420"/>
              <w:rPr>
                <w:szCs w:val="21"/>
              </w:rPr>
            </w:pPr>
          </w:p>
          <w:p w:rsidR="001262EB" w:rsidRDefault="001262EB" w:rsidP="001262EB">
            <w:pPr>
              <w:ind w:firstLine="420"/>
              <w:rPr>
                <w:szCs w:val="21"/>
              </w:rPr>
            </w:pPr>
          </w:p>
          <w:p w:rsidR="001262EB" w:rsidRDefault="001262EB" w:rsidP="001262EB">
            <w:pPr>
              <w:ind w:firstLine="420"/>
              <w:rPr>
                <w:szCs w:val="21"/>
              </w:rPr>
            </w:pPr>
          </w:p>
          <w:p w:rsidR="001262EB" w:rsidRDefault="001262EB" w:rsidP="001262EB">
            <w:pPr>
              <w:ind w:firstLine="420"/>
              <w:rPr>
                <w:szCs w:val="21"/>
              </w:rPr>
            </w:pPr>
          </w:p>
          <w:p w:rsidR="001262EB" w:rsidRDefault="001262EB" w:rsidP="001262EB">
            <w:pPr>
              <w:ind w:firstLine="420"/>
              <w:rPr>
                <w:szCs w:val="21"/>
              </w:rPr>
            </w:pPr>
          </w:p>
          <w:p w:rsidR="001262EB" w:rsidRDefault="001262EB" w:rsidP="001262EB">
            <w:pPr>
              <w:ind w:firstLine="420"/>
              <w:rPr>
                <w:szCs w:val="21"/>
              </w:rPr>
            </w:pPr>
          </w:p>
          <w:p w:rsidR="001262EB" w:rsidRDefault="001262EB" w:rsidP="001262EB">
            <w:pPr>
              <w:ind w:firstLine="420"/>
              <w:rPr>
                <w:szCs w:val="21"/>
              </w:rPr>
            </w:pPr>
          </w:p>
          <w:p w:rsidR="001262EB" w:rsidRDefault="001262EB" w:rsidP="001262EB">
            <w:pPr>
              <w:ind w:firstLine="420"/>
              <w:rPr>
                <w:szCs w:val="21"/>
              </w:rPr>
            </w:pPr>
          </w:p>
          <w:p w:rsidR="001262EB" w:rsidRDefault="001262EB" w:rsidP="001262EB">
            <w:pPr>
              <w:ind w:firstLine="420"/>
              <w:rPr>
                <w:szCs w:val="21"/>
              </w:rPr>
            </w:pPr>
          </w:p>
          <w:p w:rsidR="001262EB" w:rsidRDefault="001262EB" w:rsidP="001262EB">
            <w:pPr>
              <w:ind w:firstLine="420"/>
              <w:rPr>
                <w:szCs w:val="21"/>
              </w:rPr>
            </w:pPr>
          </w:p>
          <w:p w:rsidR="001262EB" w:rsidRDefault="001262EB" w:rsidP="001262EB">
            <w:pPr>
              <w:ind w:firstLine="420"/>
              <w:rPr>
                <w:szCs w:val="21"/>
              </w:rPr>
            </w:pPr>
          </w:p>
          <w:p w:rsidR="001262EB" w:rsidRDefault="001262EB" w:rsidP="001262EB">
            <w:pPr>
              <w:ind w:firstLine="420"/>
              <w:rPr>
                <w:szCs w:val="21"/>
              </w:rPr>
            </w:pPr>
          </w:p>
          <w:p w:rsidR="001262EB" w:rsidRDefault="001262EB" w:rsidP="001262EB">
            <w:pPr>
              <w:ind w:firstLine="420"/>
              <w:rPr>
                <w:szCs w:val="21"/>
              </w:rPr>
            </w:pPr>
          </w:p>
          <w:p w:rsidR="001262EB" w:rsidRDefault="001262EB" w:rsidP="001F2838">
            <w:pPr>
              <w:rPr>
                <w:szCs w:val="21"/>
              </w:rPr>
            </w:pPr>
          </w:p>
          <w:p w:rsidR="001262EB" w:rsidRDefault="006132A7" w:rsidP="001262EB">
            <w:pPr>
              <w:ind w:firstLine="420"/>
              <w:rPr>
                <w:szCs w:val="21"/>
              </w:rPr>
            </w:pPr>
            <w:r>
              <w:rPr>
                <w:rFonts w:hint="eastAsia"/>
                <w:szCs w:val="21"/>
              </w:rPr>
              <w:t>讲授</w:t>
            </w:r>
            <w:r w:rsidR="00B32152">
              <w:rPr>
                <w:rFonts w:hint="eastAsia"/>
                <w:szCs w:val="21"/>
              </w:rPr>
              <w:t>用待定系数法确定反比例函数的解析式时，教师把事先准备好的练习发给学生做，教师巡视，抽查几位同学的做题情况，通过实物投影把学生的练习投影出来，全班一起批改，纠正错误。</w:t>
            </w:r>
          </w:p>
          <w:p w:rsidR="001262EB" w:rsidRPr="006132A7" w:rsidRDefault="001262EB" w:rsidP="001262EB">
            <w:pPr>
              <w:ind w:firstLine="420"/>
              <w:rPr>
                <w:szCs w:val="21"/>
              </w:rPr>
            </w:pPr>
          </w:p>
        </w:tc>
        <w:tc>
          <w:tcPr>
            <w:tcW w:w="1559" w:type="dxa"/>
            <w:gridSpan w:val="2"/>
          </w:tcPr>
          <w:p w:rsidR="00C519DE" w:rsidRDefault="00C519DE" w:rsidP="00345C5D">
            <w:pPr>
              <w:ind w:firstLineChars="200" w:firstLine="420"/>
              <w:rPr>
                <w:rFonts w:asciiTheme="minorEastAsia" w:hAnsiTheme="minorEastAsia" w:cs="Courier New"/>
                <w:szCs w:val="21"/>
              </w:rPr>
            </w:pPr>
          </w:p>
          <w:p w:rsidR="00027A19" w:rsidRDefault="008534EE" w:rsidP="00345C5D">
            <w:pPr>
              <w:ind w:firstLineChars="200" w:firstLine="420"/>
              <w:rPr>
                <w:rFonts w:asciiTheme="minorEastAsia" w:hAnsiTheme="minorEastAsia" w:cs="Courier New"/>
                <w:szCs w:val="21"/>
              </w:rPr>
            </w:pPr>
            <w:r>
              <w:rPr>
                <w:rFonts w:asciiTheme="minorEastAsia" w:hAnsiTheme="minorEastAsia" w:cs="Courier New" w:hint="eastAsia"/>
                <w:szCs w:val="21"/>
              </w:rPr>
              <w:t>引导学生</w:t>
            </w:r>
            <w:r w:rsidR="00177DA3">
              <w:rPr>
                <w:rFonts w:asciiTheme="minorEastAsia" w:hAnsiTheme="minorEastAsia" w:cs="Courier New" w:hint="eastAsia"/>
                <w:szCs w:val="21"/>
              </w:rPr>
              <w:t>利用“双师教学”模式</w:t>
            </w:r>
            <w:r>
              <w:rPr>
                <w:rFonts w:asciiTheme="minorEastAsia" w:hAnsiTheme="minorEastAsia" w:cs="Courier New" w:hint="eastAsia"/>
                <w:szCs w:val="21"/>
              </w:rPr>
              <w:t>对</w:t>
            </w:r>
            <w:r w:rsidR="00027A19" w:rsidRPr="00345C5D">
              <w:rPr>
                <w:rFonts w:asciiTheme="minorEastAsia" w:hAnsiTheme="minorEastAsia" w:cs="Courier New" w:hint="eastAsia"/>
                <w:szCs w:val="21"/>
              </w:rPr>
              <w:t>所学的基础知识进行系统的归纳和整理，</w:t>
            </w:r>
            <w:r w:rsidRPr="008534EE">
              <w:rPr>
                <w:rFonts w:ascii="宋体" w:eastAsia="宋体" w:hAnsi="宋体" w:cs="宋体" w:hint="eastAsia"/>
                <w:szCs w:val="21"/>
              </w:rPr>
              <w:t>加深对反比例函数概念的理解。</w:t>
            </w:r>
          </w:p>
          <w:p w:rsidR="00C519DE" w:rsidRDefault="00C519DE" w:rsidP="00345C5D">
            <w:pPr>
              <w:ind w:firstLineChars="200" w:firstLine="420"/>
              <w:rPr>
                <w:rFonts w:hAnsi="宋体"/>
              </w:rPr>
            </w:pPr>
          </w:p>
          <w:p w:rsidR="00BE59A2" w:rsidRDefault="00BE59A2" w:rsidP="00CA3485">
            <w:pPr>
              <w:rPr>
                <w:rFonts w:hAnsi="宋体"/>
              </w:rPr>
            </w:pPr>
          </w:p>
          <w:p w:rsidR="001F2838" w:rsidRDefault="001F2838" w:rsidP="00CA3485">
            <w:pPr>
              <w:rPr>
                <w:rFonts w:hAnsi="宋体"/>
              </w:rPr>
            </w:pPr>
          </w:p>
          <w:p w:rsidR="008534EE" w:rsidRDefault="008534EE" w:rsidP="00CA3485">
            <w:pPr>
              <w:rPr>
                <w:rFonts w:hAnsi="宋体"/>
              </w:rPr>
            </w:pPr>
          </w:p>
          <w:p w:rsidR="008534EE" w:rsidRDefault="008534EE" w:rsidP="00CA3485">
            <w:pPr>
              <w:rPr>
                <w:rFonts w:hAnsi="宋体"/>
              </w:rPr>
            </w:pPr>
          </w:p>
          <w:p w:rsidR="008534EE" w:rsidRDefault="008534EE" w:rsidP="00CA3485">
            <w:pPr>
              <w:rPr>
                <w:rFonts w:hAnsi="宋体"/>
              </w:rPr>
            </w:pPr>
          </w:p>
          <w:p w:rsidR="008534EE" w:rsidRDefault="008534EE" w:rsidP="00CA3485">
            <w:pPr>
              <w:rPr>
                <w:rFonts w:hAnsi="宋体"/>
              </w:rPr>
            </w:pPr>
          </w:p>
          <w:p w:rsidR="008534EE" w:rsidRDefault="008534EE" w:rsidP="00CA3485">
            <w:pPr>
              <w:rPr>
                <w:rFonts w:hAnsi="宋体"/>
              </w:rPr>
            </w:pPr>
          </w:p>
          <w:p w:rsidR="008534EE" w:rsidRDefault="008534EE" w:rsidP="00CA3485">
            <w:pPr>
              <w:rPr>
                <w:rFonts w:hAnsi="宋体"/>
              </w:rPr>
            </w:pPr>
          </w:p>
          <w:p w:rsidR="008534EE" w:rsidRDefault="008534EE" w:rsidP="00CA3485">
            <w:pPr>
              <w:rPr>
                <w:rFonts w:hAnsi="宋体"/>
              </w:rPr>
            </w:pPr>
          </w:p>
          <w:p w:rsidR="008534EE" w:rsidRDefault="008534EE" w:rsidP="00CA3485">
            <w:pPr>
              <w:rPr>
                <w:rFonts w:hAnsi="宋体"/>
              </w:rPr>
            </w:pPr>
          </w:p>
          <w:p w:rsidR="001F2838" w:rsidRDefault="001F2838" w:rsidP="00CA3485">
            <w:pPr>
              <w:rPr>
                <w:rFonts w:hAnsi="宋体"/>
              </w:rPr>
            </w:pPr>
          </w:p>
          <w:p w:rsidR="00027A19" w:rsidRDefault="00027A19" w:rsidP="00345C5D">
            <w:pPr>
              <w:ind w:firstLineChars="200" w:firstLine="420"/>
              <w:rPr>
                <w:rFonts w:hAnsi="宋体"/>
              </w:rPr>
            </w:pPr>
            <w:r w:rsidRPr="00566A36">
              <w:rPr>
                <w:rFonts w:hAnsi="宋体" w:hint="eastAsia"/>
              </w:rPr>
              <w:t>使学生</w:t>
            </w:r>
            <w:r w:rsidRPr="00566A36">
              <w:rPr>
                <w:rFonts w:hAnsi="宋体"/>
              </w:rPr>
              <w:t>运用反比例函数的概念</w:t>
            </w:r>
            <w:r w:rsidRPr="00566A36">
              <w:rPr>
                <w:rFonts w:hAnsi="宋体" w:hint="eastAsia"/>
              </w:rPr>
              <w:t>解决实际问题，提高学生获取信息、分析问题、解决问题的能力。</w:t>
            </w:r>
          </w:p>
          <w:p w:rsidR="00B32152" w:rsidRDefault="00B32152" w:rsidP="00345C5D">
            <w:pPr>
              <w:ind w:firstLineChars="200" w:firstLine="420"/>
              <w:rPr>
                <w:rFonts w:hAnsi="宋体"/>
              </w:rPr>
            </w:pPr>
          </w:p>
          <w:p w:rsidR="00B32152" w:rsidRDefault="00B32152" w:rsidP="00345C5D">
            <w:pPr>
              <w:ind w:firstLineChars="200" w:firstLine="420"/>
              <w:rPr>
                <w:rFonts w:hAnsi="宋体"/>
              </w:rPr>
            </w:pPr>
          </w:p>
          <w:p w:rsidR="00B32152" w:rsidRDefault="00B32152" w:rsidP="00345C5D">
            <w:pPr>
              <w:ind w:firstLineChars="200" w:firstLine="420"/>
              <w:rPr>
                <w:rFonts w:hAnsi="宋体"/>
              </w:rPr>
            </w:pPr>
          </w:p>
          <w:p w:rsidR="00B32152" w:rsidRDefault="00B32152" w:rsidP="00345C5D">
            <w:pPr>
              <w:ind w:firstLineChars="200" w:firstLine="420"/>
              <w:rPr>
                <w:rFonts w:hAnsi="宋体"/>
              </w:rPr>
            </w:pPr>
          </w:p>
          <w:p w:rsidR="00B32152" w:rsidRDefault="00B32152" w:rsidP="00345C5D">
            <w:pPr>
              <w:ind w:firstLineChars="200" w:firstLine="420"/>
              <w:rPr>
                <w:rFonts w:hAnsi="宋体"/>
              </w:rPr>
            </w:pPr>
          </w:p>
          <w:p w:rsidR="00B32152" w:rsidRDefault="00B32152" w:rsidP="00345C5D">
            <w:pPr>
              <w:ind w:firstLineChars="200" w:firstLine="420"/>
              <w:rPr>
                <w:rFonts w:hAnsi="宋体"/>
              </w:rPr>
            </w:pPr>
          </w:p>
          <w:p w:rsidR="00B32152" w:rsidRDefault="00B32152" w:rsidP="00345C5D">
            <w:pPr>
              <w:ind w:firstLineChars="200" w:firstLine="420"/>
              <w:rPr>
                <w:rFonts w:hAnsi="宋体"/>
              </w:rPr>
            </w:pPr>
          </w:p>
          <w:p w:rsidR="00B32152" w:rsidRDefault="00B32152" w:rsidP="00345C5D">
            <w:pPr>
              <w:ind w:firstLineChars="200" w:firstLine="420"/>
              <w:rPr>
                <w:rFonts w:hAnsi="宋体"/>
              </w:rPr>
            </w:pPr>
          </w:p>
          <w:p w:rsidR="00B32152" w:rsidRDefault="00B32152" w:rsidP="00345C5D">
            <w:pPr>
              <w:ind w:firstLineChars="200" w:firstLine="420"/>
              <w:rPr>
                <w:rFonts w:hAnsi="宋体"/>
              </w:rPr>
            </w:pPr>
          </w:p>
          <w:p w:rsidR="00B32152" w:rsidRDefault="00B32152" w:rsidP="00345C5D">
            <w:pPr>
              <w:ind w:firstLineChars="200" w:firstLine="420"/>
              <w:rPr>
                <w:rFonts w:hAnsi="宋体"/>
              </w:rPr>
            </w:pPr>
          </w:p>
          <w:p w:rsidR="00366C9A" w:rsidRDefault="00366C9A" w:rsidP="00345C5D">
            <w:pPr>
              <w:ind w:firstLineChars="200" w:firstLine="420"/>
              <w:rPr>
                <w:rFonts w:hAnsi="宋体"/>
              </w:rPr>
            </w:pPr>
          </w:p>
          <w:p w:rsidR="00366C9A" w:rsidRDefault="00366C9A" w:rsidP="00345C5D">
            <w:pPr>
              <w:ind w:firstLineChars="200" w:firstLine="420"/>
              <w:rPr>
                <w:rFonts w:hAnsi="宋体"/>
              </w:rPr>
            </w:pPr>
          </w:p>
          <w:p w:rsidR="00B32152" w:rsidRDefault="00B32152" w:rsidP="006132A7">
            <w:pPr>
              <w:rPr>
                <w:rFonts w:hAnsi="宋体"/>
              </w:rPr>
            </w:pPr>
          </w:p>
          <w:p w:rsidR="00B25B43" w:rsidRPr="00B25B43" w:rsidRDefault="001F2838" w:rsidP="00B25B43">
            <w:pPr>
              <w:rPr>
                <w:rFonts w:ascii="宋体" w:eastAsia="宋体" w:hAnsi="宋体" w:cs="Times New Roman"/>
                <w:szCs w:val="21"/>
              </w:rPr>
            </w:pPr>
            <w:r>
              <w:rPr>
                <w:rFonts w:hAnsi="宋体" w:hint="eastAsia"/>
              </w:rPr>
              <w:t xml:space="preserve">    </w:t>
            </w:r>
            <w:r w:rsidR="00B25B43" w:rsidRPr="00B25B43">
              <w:rPr>
                <w:rFonts w:ascii="宋体" w:eastAsia="宋体" w:hAnsi="宋体" w:cs="Times New Roman" w:hint="eastAsia"/>
                <w:bCs/>
                <w:szCs w:val="21"/>
              </w:rPr>
              <w:t>本题让学生进一步巩固反比例函数解析式的确定。</w:t>
            </w:r>
            <w:r w:rsidR="00B25B43">
              <w:rPr>
                <w:rFonts w:ascii="宋体" w:eastAsia="宋体" w:hAnsi="宋体" w:cs="Times New Roman" w:hint="eastAsia"/>
                <w:bCs/>
                <w:szCs w:val="21"/>
              </w:rPr>
              <w:t>通过展示，查缺补漏。</w:t>
            </w:r>
          </w:p>
          <w:p w:rsidR="00B32152" w:rsidRPr="00B25B43" w:rsidRDefault="00B32152" w:rsidP="00B32152">
            <w:pPr>
              <w:rPr>
                <w:rFonts w:asciiTheme="minorEastAsia" w:hAnsiTheme="minorEastAsia" w:cs="Courier New"/>
                <w:szCs w:val="21"/>
              </w:rPr>
            </w:pPr>
          </w:p>
        </w:tc>
      </w:tr>
      <w:tr w:rsidR="00476078" w:rsidTr="00D75731">
        <w:trPr>
          <w:trHeight w:val="1125"/>
        </w:trPr>
        <w:tc>
          <w:tcPr>
            <w:tcW w:w="445" w:type="dxa"/>
            <w:vMerge/>
          </w:tcPr>
          <w:p w:rsidR="00476078" w:rsidRDefault="00476078"/>
        </w:tc>
        <w:tc>
          <w:tcPr>
            <w:tcW w:w="1201" w:type="dxa"/>
            <w:vAlign w:val="center"/>
          </w:tcPr>
          <w:p w:rsidR="00476078" w:rsidRDefault="00E27DE3" w:rsidP="003A4533">
            <w:pPr>
              <w:ind w:left="142"/>
              <w:jc w:val="center"/>
              <w:rPr>
                <w:szCs w:val="21"/>
              </w:rPr>
            </w:pPr>
            <w:r>
              <w:rPr>
                <w:rFonts w:hint="eastAsia"/>
                <w:szCs w:val="21"/>
              </w:rPr>
              <w:t>三</w:t>
            </w:r>
            <w:r w:rsidR="00476078">
              <w:rPr>
                <w:rFonts w:hint="eastAsia"/>
                <w:szCs w:val="21"/>
              </w:rPr>
              <w:t>、</w:t>
            </w:r>
          </w:p>
          <w:p w:rsidR="00476078" w:rsidRDefault="00476078" w:rsidP="003A4533">
            <w:pPr>
              <w:ind w:left="142"/>
              <w:jc w:val="center"/>
              <w:rPr>
                <w:szCs w:val="21"/>
              </w:rPr>
            </w:pPr>
            <w:r>
              <w:rPr>
                <w:rFonts w:hAnsi="宋体" w:hint="eastAsia"/>
              </w:rPr>
              <w:t>课堂小结</w:t>
            </w:r>
          </w:p>
        </w:tc>
        <w:tc>
          <w:tcPr>
            <w:tcW w:w="4132" w:type="dxa"/>
            <w:gridSpan w:val="3"/>
          </w:tcPr>
          <w:p w:rsidR="00D75731" w:rsidRDefault="00D75731" w:rsidP="00E27DE3">
            <w:pPr>
              <w:spacing w:line="400" w:lineRule="exact"/>
              <w:ind w:firstLineChars="200" w:firstLine="420"/>
              <w:rPr>
                <w:rFonts w:ascii="宋体" w:eastAsia="宋体" w:hAnsi="宋体" w:cs="Times New Roman"/>
                <w:bCs/>
                <w:szCs w:val="21"/>
              </w:rPr>
            </w:pPr>
          </w:p>
          <w:p w:rsidR="00D02DFA" w:rsidRPr="00E27DE3" w:rsidRDefault="00D02DFA" w:rsidP="00E27DE3">
            <w:pPr>
              <w:spacing w:line="400" w:lineRule="exact"/>
              <w:ind w:firstLineChars="200" w:firstLine="420"/>
              <w:rPr>
                <w:rFonts w:ascii="宋体" w:eastAsia="宋体" w:hAnsi="宋体" w:cs="Times New Roman"/>
                <w:szCs w:val="21"/>
              </w:rPr>
            </w:pPr>
            <w:r w:rsidRPr="00E27DE3">
              <w:rPr>
                <w:rFonts w:ascii="宋体" w:eastAsia="宋体" w:hAnsi="宋体" w:cs="Times New Roman"/>
                <w:bCs/>
                <w:szCs w:val="21"/>
              </w:rPr>
              <w:t>1.</w:t>
            </w:r>
            <w:r w:rsidRPr="00E27DE3">
              <w:rPr>
                <w:rFonts w:ascii="宋体" w:eastAsia="宋体" w:hAnsi="宋体" w:cs="Times New Roman" w:hint="eastAsia"/>
                <w:bCs/>
                <w:szCs w:val="21"/>
              </w:rPr>
              <w:t>知识回顾；</w:t>
            </w:r>
          </w:p>
          <w:p w:rsidR="00D02DFA" w:rsidRPr="00E27DE3" w:rsidRDefault="00D02DFA" w:rsidP="00E27DE3">
            <w:pPr>
              <w:spacing w:line="400" w:lineRule="exact"/>
              <w:ind w:firstLineChars="200" w:firstLine="420"/>
              <w:rPr>
                <w:rFonts w:ascii="宋体" w:eastAsia="宋体" w:hAnsi="宋体" w:cs="Times New Roman"/>
                <w:szCs w:val="21"/>
              </w:rPr>
            </w:pPr>
            <w:r w:rsidRPr="00E27DE3">
              <w:rPr>
                <w:rFonts w:ascii="宋体" w:eastAsia="宋体" w:hAnsi="宋体" w:cs="Times New Roman"/>
                <w:bCs/>
                <w:szCs w:val="21"/>
              </w:rPr>
              <w:t>2.</w:t>
            </w:r>
            <w:r w:rsidRPr="00E27DE3">
              <w:rPr>
                <w:rFonts w:ascii="宋体" w:eastAsia="宋体" w:hAnsi="宋体" w:cs="Times New Roman" w:hint="eastAsia"/>
                <w:bCs/>
                <w:szCs w:val="21"/>
              </w:rPr>
              <w:t>谈谈这节课你有哪些收获</w:t>
            </w:r>
            <w:r w:rsidRPr="00E27DE3">
              <w:rPr>
                <w:rFonts w:ascii="宋体" w:eastAsia="宋体" w:hAnsi="宋体" w:cs="Times New Roman"/>
                <w:bCs/>
                <w:szCs w:val="21"/>
              </w:rPr>
              <w:t>.</w:t>
            </w:r>
          </w:p>
          <w:p w:rsidR="00476078" w:rsidRPr="00D02DFA" w:rsidRDefault="00476078" w:rsidP="00476078">
            <w:pPr>
              <w:rPr>
                <w:rFonts w:ascii="宋体" w:eastAsia="宋体" w:hAnsi="宋体" w:cs="Times New Roman"/>
                <w:szCs w:val="21"/>
              </w:rPr>
            </w:pPr>
          </w:p>
        </w:tc>
        <w:tc>
          <w:tcPr>
            <w:tcW w:w="1843" w:type="dxa"/>
            <w:gridSpan w:val="3"/>
          </w:tcPr>
          <w:p w:rsidR="00476078" w:rsidRPr="00476078" w:rsidRDefault="00476078" w:rsidP="00476078">
            <w:pPr>
              <w:ind w:firstLineChars="200" w:firstLine="420"/>
              <w:rPr>
                <w:szCs w:val="21"/>
              </w:rPr>
            </w:pPr>
            <w:r w:rsidRPr="00476078">
              <w:rPr>
                <w:rFonts w:hint="eastAsia"/>
                <w:szCs w:val="21"/>
              </w:rPr>
              <w:t>由学生自我反思，自我整理，</w:t>
            </w:r>
            <w:r w:rsidRPr="00476078">
              <w:rPr>
                <w:rFonts w:ascii="宋体" w:hAnsi="宋体" w:hint="eastAsia"/>
                <w:szCs w:val="21"/>
              </w:rPr>
              <w:t>教师根据学生的小结,展示归纳好的有关反比例函数的几点收获。</w:t>
            </w:r>
          </w:p>
        </w:tc>
        <w:tc>
          <w:tcPr>
            <w:tcW w:w="1559" w:type="dxa"/>
            <w:gridSpan w:val="2"/>
          </w:tcPr>
          <w:p w:rsidR="00476078" w:rsidRPr="00476078" w:rsidRDefault="00476078" w:rsidP="00476078">
            <w:pPr>
              <w:ind w:firstLineChars="200" w:firstLine="420"/>
              <w:rPr>
                <w:szCs w:val="21"/>
              </w:rPr>
            </w:pPr>
            <w:r w:rsidRPr="00476078">
              <w:rPr>
                <w:rFonts w:ascii="宋体" w:hAnsi="宋体" w:hint="eastAsia"/>
                <w:szCs w:val="21"/>
              </w:rPr>
              <w:t>有助于学生概括能力、抽象能力、表达能力的提高。教师展示的提炼式归纳起到画龙点睛的作用，也易于学生理解。</w:t>
            </w:r>
          </w:p>
        </w:tc>
      </w:tr>
      <w:tr w:rsidR="00476078" w:rsidTr="00D75731">
        <w:trPr>
          <w:trHeight w:val="1396"/>
        </w:trPr>
        <w:tc>
          <w:tcPr>
            <w:tcW w:w="445" w:type="dxa"/>
            <w:vMerge/>
          </w:tcPr>
          <w:p w:rsidR="00476078" w:rsidRDefault="00476078"/>
        </w:tc>
        <w:tc>
          <w:tcPr>
            <w:tcW w:w="1201" w:type="dxa"/>
            <w:vAlign w:val="center"/>
          </w:tcPr>
          <w:p w:rsidR="00476078" w:rsidRDefault="00E27DE3" w:rsidP="003A4533">
            <w:pPr>
              <w:ind w:left="142"/>
              <w:jc w:val="center"/>
              <w:rPr>
                <w:szCs w:val="21"/>
              </w:rPr>
            </w:pPr>
            <w:r>
              <w:rPr>
                <w:rFonts w:hint="eastAsia"/>
                <w:szCs w:val="21"/>
              </w:rPr>
              <w:t>四</w:t>
            </w:r>
            <w:r w:rsidR="00476078">
              <w:rPr>
                <w:rFonts w:hint="eastAsia"/>
                <w:szCs w:val="21"/>
              </w:rPr>
              <w:t>、</w:t>
            </w:r>
          </w:p>
          <w:p w:rsidR="00476078" w:rsidRDefault="00476078" w:rsidP="003A4533">
            <w:pPr>
              <w:ind w:left="142"/>
              <w:jc w:val="center"/>
              <w:rPr>
                <w:szCs w:val="21"/>
              </w:rPr>
            </w:pPr>
            <w:r w:rsidRPr="00566A36">
              <w:rPr>
                <w:rFonts w:hAnsi="宋体" w:hint="eastAsia"/>
              </w:rPr>
              <w:t>课后作业</w:t>
            </w:r>
          </w:p>
        </w:tc>
        <w:tc>
          <w:tcPr>
            <w:tcW w:w="4132" w:type="dxa"/>
            <w:gridSpan w:val="3"/>
          </w:tcPr>
          <w:p w:rsidR="00D75731" w:rsidRDefault="00D75731" w:rsidP="00D75731">
            <w:pPr>
              <w:widowControl/>
              <w:kinsoku w:val="0"/>
              <w:overflowPunct w:val="0"/>
              <w:ind w:firstLineChars="200" w:firstLine="420"/>
              <w:jc w:val="left"/>
              <w:textAlignment w:val="baseline"/>
              <w:rPr>
                <w:szCs w:val="21"/>
              </w:rPr>
            </w:pPr>
          </w:p>
          <w:p w:rsidR="00476078" w:rsidRDefault="00FC6524" w:rsidP="00D75731">
            <w:pPr>
              <w:widowControl/>
              <w:kinsoku w:val="0"/>
              <w:overflowPunct w:val="0"/>
              <w:ind w:firstLineChars="200" w:firstLine="420"/>
              <w:jc w:val="left"/>
              <w:textAlignment w:val="baseline"/>
              <w:rPr>
                <w:szCs w:val="21"/>
              </w:rPr>
            </w:pPr>
            <w:r>
              <w:rPr>
                <w:rFonts w:hint="eastAsia"/>
                <w:szCs w:val="21"/>
              </w:rPr>
              <w:t>1.</w:t>
            </w:r>
            <w:r w:rsidR="00114555" w:rsidRPr="00114555">
              <w:rPr>
                <w:rFonts w:hint="eastAsia"/>
                <w:szCs w:val="21"/>
              </w:rPr>
              <w:t>完成</w:t>
            </w:r>
            <w:r w:rsidR="00D02DFA">
              <w:rPr>
                <w:rFonts w:hint="eastAsia"/>
                <w:szCs w:val="21"/>
              </w:rPr>
              <w:t>课本</w:t>
            </w:r>
            <w:r w:rsidR="00114555" w:rsidRPr="00114555">
              <w:rPr>
                <w:rFonts w:hint="eastAsia"/>
                <w:szCs w:val="21"/>
              </w:rPr>
              <w:t>第</w:t>
            </w:r>
            <w:r w:rsidR="00D02DFA">
              <w:rPr>
                <w:rFonts w:hint="eastAsia"/>
                <w:szCs w:val="21"/>
              </w:rPr>
              <w:t>6</w:t>
            </w:r>
            <w:r w:rsidR="00114555" w:rsidRPr="00114555">
              <w:rPr>
                <w:rFonts w:hint="eastAsia"/>
                <w:szCs w:val="21"/>
              </w:rPr>
              <w:t>页</w:t>
            </w:r>
            <w:r w:rsidR="00D02DFA">
              <w:rPr>
                <w:rFonts w:hint="eastAsia"/>
                <w:szCs w:val="21"/>
              </w:rPr>
              <w:t>习题</w:t>
            </w:r>
            <w:r w:rsidR="00D02DFA">
              <w:rPr>
                <w:rFonts w:hint="eastAsia"/>
                <w:szCs w:val="21"/>
              </w:rPr>
              <w:t>26.1</w:t>
            </w:r>
            <w:r w:rsidR="00114555" w:rsidRPr="00114555">
              <w:rPr>
                <w:rFonts w:hint="eastAsia"/>
                <w:szCs w:val="21"/>
              </w:rPr>
              <w:t>中的第</w:t>
            </w:r>
            <w:r w:rsidR="00114555" w:rsidRPr="00114555">
              <w:rPr>
                <w:rFonts w:hint="eastAsia"/>
                <w:szCs w:val="21"/>
              </w:rPr>
              <w:t>1</w:t>
            </w:r>
            <w:r w:rsidR="00D02DFA">
              <w:rPr>
                <w:rFonts w:hint="eastAsia"/>
                <w:szCs w:val="21"/>
              </w:rPr>
              <w:t>题和</w:t>
            </w:r>
            <w:r w:rsidR="00114555" w:rsidRPr="00114555">
              <w:rPr>
                <w:rFonts w:hint="eastAsia"/>
                <w:szCs w:val="21"/>
              </w:rPr>
              <w:t>第</w:t>
            </w:r>
            <w:r w:rsidR="00D02DFA">
              <w:rPr>
                <w:rFonts w:hint="eastAsia"/>
                <w:szCs w:val="21"/>
              </w:rPr>
              <w:t>2</w:t>
            </w:r>
            <w:r w:rsidR="00114555" w:rsidRPr="00114555">
              <w:rPr>
                <w:rFonts w:hint="eastAsia"/>
                <w:szCs w:val="21"/>
              </w:rPr>
              <w:t>题</w:t>
            </w:r>
            <w:r w:rsidR="00B80B34">
              <w:rPr>
                <w:rFonts w:hint="eastAsia"/>
                <w:szCs w:val="21"/>
              </w:rPr>
              <w:t>。</w:t>
            </w:r>
          </w:p>
          <w:p w:rsidR="00FC6524" w:rsidRPr="00D75731" w:rsidRDefault="00FC6524" w:rsidP="00D75731">
            <w:pPr>
              <w:widowControl/>
              <w:ind w:firstLineChars="200" w:firstLine="420"/>
              <w:jc w:val="left"/>
              <w:textAlignment w:val="baseline"/>
              <w:rPr>
                <w:rFonts w:asciiTheme="minorEastAsia" w:hAnsiTheme="minorEastAsia" w:cs="宋体"/>
                <w:kern w:val="0"/>
                <w:szCs w:val="21"/>
              </w:rPr>
            </w:pPr>
            <w:r w:rsidRPr="00FC6524">
              <w:rPr>
                <w:rFonts w:asciiTheme="minorEastAsia" w:hAnsiTheme="minorEastAsia" w:cs="+mn-cs" w:hint="eastAsia"/>
                <w:bCs/>
                <w:color w:val="000000"/>
                <w:kern w:val="24"/>
                <w:szCs w:val="21"/>
              </w:rPr>
              <w:t>2.完成</w:t>
            </w:r>
            <w:proofErr w:type="gramStart"/>
            <w:r w:rsidRPr="00FC6524">
              <w:rPr>
                <w:rFonts w:asciiTheme="minorEastAsia" w:hAnsiTheme="minorEastAsia" w:cs="+mn-cs" w:hint="eastAsia"/>
                <w:bCs/>
                <w:color w:val="000000"/>
                <w:kern w:val="24"/>
                <w:szCs w:val="21"/>
              </w:rPr>
              <w:t>练习册本课时</w:t>
            </w:r>
            <w:proofErr w:type="gramEnd"/>
            <w:r w:rsidRPr="00FC6524">
              <w:rPr>
                <w:rFonts w:asciiTheme="minorEastAsia" w:hAnsiTheme="minorEastAsia" w:cs="+mn-cs" w:hint="eastAsia"/>
                <w:bCs/>
                <w:color w:val="000000"/>
                <w:kern w:val="24"/>
                <w:szCs w:val="21"/>
              </w:rPr>
              <w:t>的习题.</w:t>
            </w:r>
          </w:p>
        </w:tc>
        <w:tc>
          <w:tcPr>
            <w:tcW w:w="1843" w:type="dxa"/>
            <w:gridSpan w:val="3"/>
          </w:tcPr>
          <w:p w:rsidR="007E3187" w:rsidRDefault="007E3187" w:rsidP="007E3187">
            <w:pPr>
              <w:ind w:firstLineChars="200" w:firstLine="420"/>
              <w:rPr>
                <w:szCs w:val="21"/>
              </w:rPr>
            </w:pPr>
          </w:p>
          <w:p w:rsidR="00476078" w:rsidRPr="00CC78EF" w:rsidRDefault="007E3187" w:rsidP="00366C9A">
            <w:pPr>
              <w:ind w:firstLineChars="200" w:firstLine="420"/>
              <w:rPr>
                <w:szCs w:val="21"/>
              </w:rPr>
            </w:pPr>
            <w:r>
              <w:rPr>
                <w:rFonts w:hint="eastAsia"/>
                <w:szCs w:val="21"/>
              </w:rPr>
              <w:t>让学生课后</w:t>
            </w:r>
            <w:r w:rsidR="00366C9A">
              <w:rPr>
                <w:rFonts w:hint="eastAsia"/>
                <w:szCs w:val="21"/>
              </w:rPr>
              <w:t>做作业和练习册</w:t>
            </w:r>
            <w:r>
              <w:rPr>
                <w:rFonts w:hint="eastAsia"/>
                <w:szCs w:val="21"/>
              </w:rPr>
              <w:t>。</w:t>
            </w:r>
          </w:p>
        </w:tc>
        <w:tc>
          <w:tcPr>
            <w:tcW w:w="1559" w:type="dxa"/>
            <w:gridSpan w:val="2"/>
          </w:tcPr>
          <w:p w:rsidR="00476078" w:rsidRPr="007E3187" w:rsidRDefault="007E3187" w:rsidP="00366C9A">
            <w:pPr>
              <w:ind w:firstLineChars="200" w:firstLine="420"/>
              <w:rPr>
                <w:szCs w:val="21"/>
              </w:rPr>
            </w:pPr>
            <w:r>
              <w:rPr>
                <w:rFonts w:hint="eastAsia"/>
                <w:szCs w:val="21"/>
              </w:rPr>
              <w:t>通过课后作业，使学生巩固</w:t>
            </w:r>
            <w:r w:rsidR="00366C9A">
              <w:rPr>
                <w:rFonts w:hint="eastAsia"/>
                <w:szCs w:val="21"/>
              </w:rPr>
              <w:t>所学</w:t>
            </w:r>
            <w:r>
              <w:rPr>
                <w:rFonts w:hint="eastAsia"/>
                <w:szCs w:val="21"/>
              </w:rPr>
              <w:t>的内容和知识。</w:t>
            </w:r>
          </w:p>
        </w:tc>
      </w:tr>
      <w:tr w:rsidR="00476078" w:rsidTr="005847D9">
        <w:trPr>
          <w:trHeight w:val="1685"/>
        </w:trPr>
        <w:tc>
          <w:tcPr>
            <w:tcW w:w="445" w:type="dxa"/>
            <w:vAlign w:val="center"/>
          </w:tcPr>
          <w:p w:rsidR="00476078" w:rsidRPr="00462C10" w:rsidRDefault="00476078" w:rsidP="005847D9">
            <w:pPr>
              <w:jc w:val="center"/>
              <w:rPr>
                <w:b/>
              </w:rPr>
            </w:pPr>
            <w:r w:rsidRPr="00462C10">
              <w:rPr>
                <w:rFonts w:hint="eastAsia"/>
                <w:b/>
              </w:rPr>
              <w:lastRenderedPageBreak/>
              <w:t>板书设计</w:t>
            </w:r>
          </w:p>
        </w:tc>
        <w:tc>
          <w:tcPr>
            <w:tcW w:w="8735" w:type="dxa"/>
            <w:gridSpan w:val="9"/>
          </w:tcPr>
          <w:p w:rsidR="00476078" w:rsidRPr="00606131" w:rsidRDefault="003538E1" w:rsidP="00606131">
            <w:pPr>
              <w:pStyle w:val="a7"/>
              <w:kinsoku w:val="0"/>
              <w:overflowPunct w:val="0"/>
              <w:spacing w:before="0" w:beforeAutospacing="0" w:after="0" w:afterAutospacing="0"/>
              <w:ind w:firstLineChars="400" w:firstLine="840"/>
              <w:textAlignment w:val="baseline"/>
              <w:rPr>
                <w:sz w:val="21"/>
                <w:szCs w:val="21"/>
              </w:rPr>
            </w:pPr>
            <w:r>
              <w:rPr>
                <w:rFonts w:hint="eastAsia"/>
                <w:sz w:val="21"/>
                <w:szCs w:val="21"/>
              </w:rPr>
              <w:t xml:space="preserve">26.1.1  </w:t>
            </w:r>
            <w:r w:rsidR="00476078" w:rsidRPr="00606131">
              <w:rPr>
                <w:rFonts w:hint="eastAsia"/>
                <w:sz w:val="21"/>
                <w:szCs w:val="21"/>
              </w:rPr>
              <w:t>反比例函数</w:t>
            </w:r>
          </w:p>
          <w:p w:rsidR="00476078" w:rsidRPr="00606131" w:rsidRDefault="00476078" w:rsidP="005847D9">
            <w:pPr>
              <w:pStyle w:val="a7"/>
              <w:kinsoku w:val="0"/>
              <w:overflowPunct w:val="0"/>
              <w:spacing w:before="0" w:beforeAutospacing="0" w:after="0" w:afterAutospacing="0"/>
              <w:textAlignment w:val="baseline"/>
              <w:rPr>
                <w:sz w:val="21"/>
                <w:szCs w:val="21"/>
              </w:rPr>
            </w:pPr>
          </w:p>
          <w:p w:rsidR="00476078" w:rsidRPr="00606131" w:rsidRDefault="00476078" w:rsidP="00606131">
            <w:pPr>
              <w:pStyle w:val="a7"/>
              <w:kinsoku w:val="0"/>
              <w:overflowPunct w:val="0"/>
              <w:spacing w:before="0" w:beforeAutospacing="0" w:after="0" w:afterAutospacing="0"/>
              <w:ind w:firstLineChars="200" w:firstLine="420"/>
              <w:textAlignment w:val="baseline"/>
              <w:rPr>
                <w:sz w:val="21"/>
                <w:szCs w:val="21"/>
              </w:rPr>
            </w:pPr>
            <w:r w:rsidRPr="00606131">
              <w:rPr>
                <w:rFonts w:hint="eastAsia"/>
                <w:sz w:val="21"/>
                <w:szCs w:val="21"/>
              </w:rPr>
              <w:t>一、概念：</w:t>
            </w:r>
            <w:r w:rsidR="00D75731">
              <w:rPr>
                <w:rFonts w:hint="eastAsia"/>
                <w:sz w:val="21"/>
                <w:szCs w:val="21"/>
              </w:rPr>
              <w:t>形如</w:t>
            </w:r>
            <w:r w:rsidRPr="00606131">
              <w:rPr>
                <w:rFonts w:cs="Times New Roman"/>
                <w:position w:val="-24"/>
                <w:sz w:val="21"/>
                <w:szCs w:val="21"/>
              </w:rPr>
              <w:object w:dxaOrig="643" w:dyaOrig="623">
                <v:shape id="_x0000_i1034" type="#_x0000_t75" style="width:32.25pt;height:30.75pt;mso-position-horizontal-relative:page;mso-position-vertical-relative:page" o:ole="">
                  <v:imagedata r:id="rId20" o:title=""/>
                </v:shape>
                <o:OLEObject Type="Embed" ProgID="Equation.3" ShapeID="_x0000_i1034" DrawAspect="Content" ObjectID="_1622435500" r:id="rId27"/>
              </w:object>
            </w:r>
            <w:r w:rsidRPr="00606131">
              <w:rPr>
                <w:rFonts w:hint="eastAsia"/>
                <w:sz w:val="21"/>
                <w:szCs w:val="21"/>
              </w:rPr>
              <w:t xml:space="preserve"> </w:t>
            </w:r>
            <w:r w:rsidRPr="00606131">
              <w:rPr>
                <w:sz w:val="21"/>
                <w:szCs w:val="21"/>
              </w:rPr>
              <w:t>(k</w:t>
            </w:r>
            <w:r w:rsidRPr="00606131">
              <w:rPr>
                <w:rFonts w:hint="eastAsia"/>
                <w:sz w:val="21"/>
                <w:szCs w:val="21"/>
              </w:rPr>
              <w:t>≠</w:t>
            </w:r>
            <w:r w:rsidRPr="00606131">
              <w:rPr>
                <w:sz w:val="21"/>
                <w:szCs w:val="21"/>
              </w:rPr>
              <w:t>0)</w:t>
            </w:r>
            <w:r w:rsidR="00D75731">
              <w:rPr>
                <w:rFonts w:hint="eastAsia"/>
                <w:sz w:val="21"/>
                <w:szCs w:val="21"/>
              </w:rPr>
              <w:t>的函数</w:t>
            </w:r>
          </w:p>
          <w:p w:rsidR="003538E1" w:rsidRDefault="003538E1" w:rsidP="00D75731">
            <w:pPr>
              <w:pStyle w:val="a7"/>
              <w:kinsoku w:val="0"/>
              <w:overflowPunct w:val="0"/>
              <w:spacing w:before="0" w:beforeAutospacing="0" w:after="0" w:afterAutospacing="0"/>
              <w:ind w:firstLineChars="200" w:firstLine="420"/>
              <w:textAlignment w:val="baseline"/>
              <w:rPr>
                <w:sz w:val="21"/>
                <w:szCs w:val="21"/>
              </w:rPr>
            </w:pPr>
            <w:r>
              <w:rPr>
                <w:rFonts w:hint="eastAsia"/>
                <w:sz w:val="21"/>
                <w:szCs w:val="21"/>
              </w:rPr>
              <w:t>二、</w:t>
            </w:r>
            <w:r w:rsidR="004707C0">
              <w:rPr>
                <w:rFonts w:hint="eastAsia"/>
                <w:sz w:val="21"/>
                <w:szCs w:val="21"/>
              </w:rPr>
              <w:t>三种</w:t>
            </w:r>
            <w:r w:rsidR="00BC2D0A">
              <w:rPr>
                <w:rFonts w:hint="eastAsia"/>
                <w:sz w:val="21"/>
                <w:szCs w:val="21"/>
              </w:rPr>
              <w:t>表示形式</w:t>
            </w:r>
            <w:r>
              <w:rPr>
                <w:rFonts w:hint="eastAsia"/>
                <w:sz w:val="21"/>
                <w:szCs w:val="21"/>
              </w:rPr>
              <w:t>：</w:t>
            </w:r>
            <w:r w:rsidR="006712D2">
              <w:rPr>
                <w:rFonts w:hint="eastAsia"/>
                <w:sz w:val="21"/>
                <w:szCs w:val="21"/>
              </w:rPr>
              <w:t>1.</w:t>
            </w:r>
            <w:r w:rsidR="006712D2" w:rsidRPr="00606131">
              <w:rPr>
                <w:rFonts w:cs="Times New Roman"/>
                <w:position w:val="-24"/>
                <w:sz w:val="21"/>
                <w:szCs w:val="21"/>
              </w:rPr>
              <w:t xml:space="preserve"> </w:t>
            </w:r>
            <w:r w:rsidR="006712D2" w:rsidRPr="00606131">
              <w:rPr>
                <w:rFonts w:cs="Times New Roman"/>
                <w:position w:val="-24"/>
                <w:sz w:val="21"/>
                <w:szCs w:val="21"/>
              </w:rPr>
              <w:object w:dxaOrig="643" w:dyaOrig="623">
                <v:shape id="_x0000_i1035" type="#_x0000_t75" style="width:32.25pt;height:30.75pt;mso-position-horizontal-relative:page;mso-position-vertical-relative:page" o:ole="">
                  <v:imagedata r:id="rId20" o:title=""/>
                </v:shape>
                <o:OLEObject Type="Embed" ProgID="Equation.3" ShapeID="_x0000_i1035" DrawAspect="Content" ObjectID="_1622435501" r:id="rId28"/>
              </w:object>
            </w:r>
            <w:r w:rsidR="006712D2" w:rsidRPr="00606131">
              <w:rPr>
                <w:sz w:val="21"/>
                <w:szCs w:val="21"/>
              </w:rPr>
              <w:t>(k</w:t>
            </w:r>
            <w:r w:rsidR="006712D2" w:rsidRPr="00606131">
              <w:rPr>
                <w:rFonts w:hint="eastAsia"/>
                <w:sz w:val="21"/>
                <w:szCs w:val="21"/>
              </w:rPr>
              <w:t>≠</w:t>
            </w:r>
            <w:r w:rsidR="006712D2" w:rsidRPr="00606131">
              <w:rPr>
                <w:sz w:val="21"/>
                <w:szCs w:val="21"/>
              </w:rPr>
              <w:t>0)</w:t>
            </w:r>
          </w:p>
          <w:p w:rsidR="003538E1" w:rsidRDefault="006712D2" w:rsidP="00BC2D0A">
            <w:pPr>
              <w:pStyle w:val="a7"/>
              <w:kinsoku w:val="0"/>
              <w:overflowPunct w:val="0"/>
              <w:spacing w:before="0" w:beforeAutospacing="0" w:after="0" w:afterAutospacing="0"/>
              <w:ind w:firstLineChars="1100" w:firstLine="2310"/>
              <w:textAlignment w:val="baseline"/>
              <w:rPr>
                <w:sz w:val="21"/>
                <w:szCs w:val="21"/>
              </w:rPr>
            </w:pPr>
            <w:r>
              <w:rPr>
                <w:rFonts w:hint="eastAsia"/>
                <w:sz w:val="21"/>
                <w:szCs w:val="21"/>
              </w:rPr>
              <w:t>2.</w:t>
            </w:r>
            <w:r w:rsidRPr="00F35D8A">
              <w:rPr>
                <w:rFonts w:cs="Times New Roman"/>
                <w:position w:val="-10"/>
                <w:szCs w:val="21"/>
              </w:rPr>
              <w:t xml:space="preserve"> </w:t>
            </w:r>
            <w:r w:rsidRPr="00F35D8A">
              <w:rPr>
                <w:rFonts w:cs="Times New Roman"/>
                <w:position w:val="-10"/>
                <w:szCs w:val="21"/>
              </w:rPr>
              <w:object w:dxaOrig="843" w:dyaOrig="361">
                <v:shape id="_x0000_i1036" type="#_x0000_t75" style="width:42pt;height:18pt;mso-position-horizontal-relative:page;mso-position-vertical-relative:page" o:ole="">
                  <v:imagedata r:id="rId12" o:title=""/>
                </v:shape>
                <o:OLEObject Type="Embed" ProgID="Equation.3" ShapeID="_x0000_i1036" DrawAspect="Content" ObjectID="_1622435502" r:id="rId29"/>
              </w:object>
            </w:r>
            <w:r w:rsidR="004707C0" w:rsidRPr="00606131">
              <w:rPr>
                <w:sz w:val="21"/>
                <w:szCs w:val="21"/>
              </w:rPr>
              <w:t>(k</w:t>
            </w:r>
            <w:r w:rsidR="004707C0" w:rsidRPr="00606131">
              <w:rPr>
                <w:rFonts w:hint="eastAsia"/>
                <w:sz w:val="21"/>
                <w:szCs w:val="21"/>
              </w:rPr>
              <w:t>≠</w:t>
            </w:r>
            <w:r w:rsidR="004707C0" w:rsidRPr="00606131">
              <w:rPr>
                <w:sz w:val="21"/>
                <w:szCs w:val="21"/>
              </w:rPr>
              <w:t>0)</w:t>
            </w:r>
          </w:p>
          <w:p w:rsidR="00D75731" w:rsidRDefault="006712D2" w:rsidP="00BC2D0A">
            <w:pPr>
              <w:pStyle w:val="a7"/>
              <w:kinsoku w:val="0"/>
              <w:overflowPunct w:val="0"/>
              <w:spacing w:before="0" w:beforeAutospacing="0" w:after="0" w:afterAutospacing="0"/>
              <w:ind w:firstLineChars="1100" w:firstLine="2310"/>
              <w:textAlignment w:val="baseline"/>
              <w:rPr>
                <w:sz w:val="21"/>
                <w:szCs w:val="21"/>
              </w:rPr>
            </w:pPr>
            <w:bookmarkStart w:id="0" w:name="_GoBack"/>
            <w:bookmarkEnd w:id="0"/>
            <w:r>
              <w:rPr>
                <w:rFonts w:hint="eastAsia"/>
                <w:sz w:val="21"/>
                <w:szCs w:val="21"/>
              </w:rPr>
              <w:t>3.</w:t>
            </w:r>
            <w:r w:rsidRPr="00F35D8A">
              <w:rPr>
                <w:rFonts w:cs="Times New Roman"/>
                <w:szCs w:val="21"/>
              </w:rPr>
              <w:t xml:space="preserve"> </w:t>
            </w:r>
            <w:proofErr w:type="spellStart"/>
            <w:r w:rsidRPr="00F35D8A">
              <w:rPr>
                <w:rFonts w:cs="Times New Roman"/>
                <w:szCs w:val="21"/>
              </w:rPr>
              <w:t>xy</w:t>
            </w:r>
            <w:proofErr w:type="spellEnd"/>
            <w:r w:rsidRPr="00F35D8A">
              <w:rPr>
                <w:rFonts w:cs="Times New Roman"/>
                <w:szCs w:val="21"/>
              </w:rPr>
              <w:t>=k</w:t>
            </w:r>
            <w:r w:rsidR="004707C0" w:rsidRPr="00606131">
              <w:rPr>
                <w:sz w:val="21"/>
                <w:szCs w:val="21"/>
              </w:rPr>
              <w:t>(k</w:t>
            </w:r>
            <w:r w:rsidR="004707C0" w:rsidRPr="00606131">
              <w:rPr>
                <w:rFonts w:hint="eastAsia"/>
                <w:sz w:val="21"/>
                <w:szCs w:val="21"/>
              </w:rPr>
              <w:t>≠</w:t>
            </w:r>
            <w:r w:rsidR="004707C0" w:rsidRPr="00606131">
              <w:rPr>
                <w:sz w:val="21"/>
                <w:szCs w:val="21"/>
              </w:rPr>
              <w:t>0)</w:t>
            </w:r>
          </w:p>
          <w:p w:rsidR="004707C0" w:rsidRPr="00D75731" w:rsidRDefault="004707C0" w:rsidP="004707C0">
            <w:pPr>
              <w:pStyle w:val="a7"/>
              <w:kinsoku w:val="0"/>
              <w:overflowPunct w:val="0"/>
              <w:spacing w:before="0" w:beforeAutospacing="0" w:after="0" w:afterAutospacing="0"/>
              <w:ind w:firstLineChars="1100" w:firstLine="2640"/>
              <w:textAlignment w:val="baseline"/>
              <w:rPr>
                <w:rFonts w:cs="Times New Roman"/>
                <w:szCs w:val="21"/>
              </w:rPr>
            </w:pPr>
          </w:p>
          <w:p w:rsidR="00476078" w:rsidRPr="00462C10" w:rsidRDefault="00D75731" w:rsidP="00D40B32">
            <w:pPr>
              <w:pStyle w:val="a7"/>
              <w:kinsoku w:val="0"/>
              <w:overflowPunct w:val="0"/>
              <w:spacing w:before="0" w:beforeAutospacing="0" w:after="0" w:afterAutospacing="0"/>
              <w:ind w:firstLineChars="200" w:firstLine="420"/>
              <w:textAlignment w:val="baseline"/>
            </w:pPr>
            <w:r>
              <w:rPr>
                <w:rFonts w:hint="eastAsia"/>
                <w:sz w:val="21"/>
                <w:szCs w:val="21"/>
              </w:rPr>
              <w:t>三</w:t>
            </w:r>
            <w:r w:rsidR="00476078" w:rsidRPr="00606131">
              <w:rPr>
                <w:rFonts w:hint="eastAsia"/>
                <w:sz w:val="21"/>
                <w:szCs w:val="21"/>
              </w:rPr>
              <w:t>、</w:t>
            </w:r>
            <w:r w:rsidR="00D40B32">
              <w:rPr>
                <w:rFonts w:hint="eastAsia"/>
                <w:sz w:val="21"/>
                <w:szCs w:val="21"/>
              </w:rPr>
              <w:t>求</w:t>
            </w:r>
            <w:r w:rsidR="00476078" w:rsidRPr="00606131">
              <w:rPr>
                <w:rFonts w:hint="eastAsia"/>
                <w:sz w:val="21"/>
                <w:szCs w:val="21"/>
              </w:rPr>
              <w:t>解析式</w:t>
            </w:r>
            <w:r>
              <w:rPr>
                <w:rFonts w:hint="eastAsia"/>
                <w:sz w:val="21"/>
                <w:szCs w:val="21"/>
              </w:rPr>
              <w:t>：设、代、解、写</w:t>
            </w:r>
          </w:p>
        </w:tc>
      </w:tr>
      <w:tr w:rsidR="00476078" w:rsidTr="005847D9">
        <w:trPr>
          <w:trHeight w:val="1695"/>
        </w:trPr>
        <w:tc>
          <w:tcPr>
            <w:tcW w:w="445" w:type="dxa"/>
            <w:vAlign w:val="center"/>
          </w:tcPr>
          <w:p w:rsidR="00476078" w:rsidRPr="00F163A0" w:rsidRDefault="00476078" w:rsidP="005847D9">
            <w:pPr>
              <w:jc w:val="center"/>
              <w:rPr>
                <w:b/>
              </w:rPr>
            </w:pPr>
            <w:r w:rsidRPr="00F163A0">
              <w:rPr>
                <w:rFonts w:hint="eastAsia"/>
                <w:b/>
              </w:rPr>
              <w:t>教学反思</w:t>
            </w:r>
          </w:p>
        </w:tc>
        <w:tc>
          <w:tcPr>
            <w:tcW w:w="8735" w:type="dxa"/>
            <w:gridSpan w:val="9"/>
          </w:tcPr>
          <w:p w:rsidR="00476078" w:rsidRPr="003538E1" w:rsidRDefault="003538E1" w:rsidP="00614AE1">
            <w:pPr>
              <w:ind w:firstLineChars="200" w:firstLine="420"/>
              <w:rPr>
                <w:rFonts w:asciiTheme="minorEastAsia" w:hAnsiTheme="minorEastAsia" w:cs="Tahoma"/>
                <w:color w:val="444444"/>
                <w:szCs w:val="21"/>
                <w:shd w:val="clear" w:color="auto" w:fill="FFFFFF"/>
              </w:rPr>
            </w:pPr>
            <w:r w:rsidRPr="003538E1">
              <w:rPr>
                <w:rFonts w:asciiTheme="minorEastAsia" w:hAnsiTheme="minorEastAsia" w:cs="Tahoma" w:hint="eastAsia"/>
                <w:bCs/>
                <w:color w:val="444444"/>
                <w:szCs w:val="21"/>
                <w:shd w:val="clear" w:color="auto" w:fill="FFFFFF"/>
              </w:rPr>
              <w:t>在学习了一次函数和二次函数后，反比例函数是初中学习阶段的第三种函数类型</w:t>
            </w:r>
            <w:r w:rsidR="00614AE1">
              <w:rPr>
                <w:rFonts w:asciiTheme="minorEastAsia" w:hAnsiTheme="minorEastAsia" w:cs="Tahoma" w:hint="eastAsia"/>
                <w:bCs/>
                <w:color w:val="444444"/>
                <w:szCs w:val="21"/>
                <w:shd w:val="clear" w:color="auto" w:fill="FFFFFF"/>
              </w:rPr>
              <w:t>。</w:t>
            </w:r>
            <w:r w:rsidRPr="003538E1">
              <w:rPr>
                <w:rFonts w:asciiTheme="minorEastAsia" w:hAnsiTheme="minorEastAsia" w:cs="Tahoma" w:hint="eastAsia"/>
                <w:bCs/>
                <w:color w:val="444444"/>
                <w:szCs w:val="21"/>
                <w:shd w:val="clear" w:color="auto" w:fill="FFFFFF"/>
              </w:rPr>
              <w:t>在反比例函数教学过程中，应注意将反比例函数和正比例函数进行类比，帮助学生区分其异同，真正理解反比例函数的概念</w:t>
            </w:r>
            <w:r w:rsidR="00E27DE3">
              <w:rPr>
                <w:rFonts w:asciiTheme="minorEastAsia" w:hAnsiTheme="minorEastAsia" w:cs="Tahoma" w:hint="eastAsia"/>
                <w:bCs/>
                <w:color w:val="444444"/>
                <w:szCs w:val="21"/>
                <w:shd w:val="clear" w:color="auto" w:fill="FFFFFF"/>
              </w:rPr>
              <w:t>。</w:t>
            </w:r>
            <w:r w:rsidRPr="003538E1">
              <w:rPr>
                <w:rFonts w:asciiTheme="minorEastAsia" w:hAnsiTheme="minorEastAsia" w:cs="Tahoma" w:hint="eastAsia"/>
                <w:bCs/>
                <w:color w:val="444444"/>
                <w:szCs w:val="21"/>
                <w:shd w:val="clear" w:color="auto" w:fill="FFFFFF"/>
              </w:rPr>
              <w:t>另外要辨析反比例函数与成反比例，引导学生通过交流研讨来弄清其区别</w:t>
            </w:r>
            <w:r>
              <w:rPr>
                <w:rFonts w:asciiTheme="minorEastAsia" w:hAnsiTheme="minorEastAsia" w:cs="Tahoma" w:hint="eastAsia"/>
                <w:bCs/>
                <w:color w:val="444444"/>
                <w:szCs w:val="21"/>
                <w:shd w:val="clear" w:color="auto" w:fill="FFFFFF"/>
              </w:rPr>
              <w:t>。</w:t>
            </w:r>
            <w:r w:rsidRPr="003538E1">
              <w:rPr>
                <w:rFonts w:asciiTheme="minorEastAsia" w:hAnsiTheme="minorEastAsia" w:cs="Tahoma" w:hint="eastAsia"/>
                <w:bCs/>
                <w:color w:val="444444"/>
                <w:szCs w:val="21"/>
                <w:shd w:val="clear" w:color="auto" w:fill="FFFFFF"/>
              </w:rPr>
              <w:t>本节的教学重点是理解反比例函数的概念和求解函数解析式，教学过程中应强调自变量的取值范围以及反比例函数与实际问题的联系</w:t>
            </w:r>
            <w:r w:rsidRPr="003538E1">
              <w:rPr>
                <w:rFonts w:asciiTheme="minorEastAsia" w:hAnsiTheme="minorEastAsia" w:cs="Tahoma"/>
                <w:bCs/>
                <w:color w:val="444444"/>
                <w:szCs w:val="21"/>
                <w:shd w:val="clear" w:color="auto" w:fill="FFFFFF"/>
              </w:rPr>
              <w:t>.</w:t>
            </w:r>
            <w:r w:rsidRPr="003538E1">
              <w:rPr>
                <w:rFonts w:asciiTheme="minorEastAsia" w:hAnsiTheme="minorEastAsia" w:cs="Tahoma" w:hint="eastAsia"/>
                <w:bCs/>
                <w:color w:val="444444"/>
                <w:szCs w:val="21"/>
                <w:shd w:val="clear" w:color="auto" w:fill="FFFFFF"/>
              </w:rPr>
              <w:t>教师最好能够多举实例，联系生活实际，将抽象问题具体化，从而帮助学生理解新知</w:t>
            </w:r>
            <w:r>
              <w:rPr>
                <w:rFonts w:asciiTheme="minorEastAsia" w:hAnsiTheme="minorEastAsia" w:cs="Tahoma" w:hint="eastAsia"/>
                <w:bCs/>
                <w:color w:val="444444"/>
                <w:szCs w:val="21"/>
                <w:shd w:val="clear" w:color="auto" w:fill="FFFFFF"/>
              </w:rPr>
              <w:t>。</w:t>
            </w:r>
          </w:p>
        </w:tc>
      </w:tr>
    </w:tbl>
    <w:p w:rsidR="005A23AE" w:rsidRDefault="005A23AE"/>
    <w:p w:rsidR="000E5535" w:rsidRDefault="000E5535"/>
    <w:sectPr w:rsidR="000E5535">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FD" w:rsidRDefault="00B223FD" w:rsidP="00527F33">
      <w:r>
        <w:separator/>
      </w:r>
    </w:p>
  </w:endnote>
  <w:endnote w:type="continuationSeparator" w:id="0">
    <w:p w:rsidR="00B223FD" w:rsidRDefault="00B223FD" w:rsidP="005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93837"/>
      <w:docPartObj>
        <w:docPartGallery w:val="Page Numbers (Bottom of Page)"/>
        <w:docPartUnique/>
      </w:docPartObj>
    </w:sdtPr>
    <w:sdtEndPr/>
    <w:sdtContent>
      <w:p w:rsidR="006F3958" w:rsidRDefault="006F3958">
        <w:pPr>
          <w:pStyle w:val="a4"/>
          <w:jc w:val="center"/>
        </w:pPr>
        <w:r>
          <w:fldChar w:fldCharType="begin"/>
        </w:r>
        <w:r>
          <w:instrText>PAGE   \* MERGEFORMAT</w:instrText>
        </w:r>
        <w:r>
          <w:fldChar w:fldCharType="separate"/>
        </w:r>
        <w:r w:rsidR="00BC2D0A" w:rsidRPr="00BC2D0A">
          <w:rPr>
            <w:noProof/>
            <w:lang w:val="zh-CN"/>
          </w:rPr>
          <w:t>4</w:t>
        </w:r>
        <w:r>
          <w:fldChar w:fldCharType="end"/>
        </w:r>
      </w:p>
    </w:sdtContent>
  </w:sdt>
  <w:p w:rsidR="006F3958" w:rsidRDefault="006F39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FD" w:rsidRDefault="00B223FD" w:rsidP="00527F33">
      <w:r>
        <w:separator/>
      </w:r>
    </w:p>
  </w:footnote>
  <w:footnote w:type="continuationSeparator" w:id="0">
    <w:p w:rsidR="00B223FD" w:rsidRDefault="00B223FD" w:rsidP="00527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04A0"/>
    <w:multiLevelType w:val="hybridMultilevel"/>
    <w:tmpl w:val="8D047348"/>
    <w:lvl w:ilvl="0" w:tplc="FFB80204">
      <w:start w:val="1"/>
      <w:numFmt w:val="japaneseCounting"/>
      <w:lvlText w:val="%1、"/>
      <w:lvlJc w:val="left"/>
      <w:pPr>
        <w:ind w:left="622" w:hanging="4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24"/>
    <w:rsid w:val="00004904"/>
    <w:rsid w:val="00023A40"/>
    <w:rsid w:val="00027A19"/>
    <w:rsid w:val="00037B39"/>
    <w:rsid w:val="00051E09"/>
    <w:rsid w:val="00065EFC"/>
    <w:rsid w:val="000A102C"/>
    <w:rsid w:val="000A1039"/>
    <w:rsid w:val="000B4C8A"/>
    <w:rsid w:val="000D5588"/>
    <w:rsid w:val="000E5535"/>
    <w:rsid w:val="000F4C88"/>
    <w:rsid w:val="00101736"/>
    <w:rsid w:val="00101A8C"/>
    <w:rsid w:val="00103DFD"/>
    <w:rsid w:val="00114555"/>
    <w:rsid w:val="001262EB"/>
    <w:rsid w:val="001533A9"/>
    <w:rsid w:val="00157A66"/>
    <w:rsid w:val="001635F1"/>
    <w:rsid w:val="00177DA3"/>
    <w:rsid w:val="001944B5"/>
    <w:rsid w:val="001F2838"/>
    <w:rsid w:val="001F6620"/>
    <w:rsid w:val="0020003B"/>
    <w:rsid w:val="00217F8A"/>
    <w:rsid w:val="002875E2"/>
    <w:rsid w:val="003151D7"/>
    <w:rsid w:val="003179A8"/>
    <w:rsid w:val="00327DC9"/>
    <w:rsid w:val="00336D84"/>
    <w:rsid w:val="00345C5D"/>
    <w:rsid w:val="003538E1"/>
    <w:rsid w:val="00366C9A"/>
    <w:rsid w:val="003772BB"/>
    <w:rsid w:val="00386228"/>
    <w:rsid w:val="003A0487"/>
    <w:rsid w:val="003C68EC"/>
    <w:rsid w:val="003E289D"/>
    <w:rsid w:val="004205B1"/>
    <w:rsid w:val="00443290"/>
    <w:rsid w:val="00462C10"/>
    <w:rsid w:val="004707C0"/>
    <w:rsid w:val="00476078"/>
    <w:rsid w:val="004A3946"/>
    <w:rsid w:val="00513FB1"/>
    <w:rsid w:val="00527F33"/>
    <w:rsid w:val="00552B27"/>
    <w:rsid w:val="005547AD"/>
    <w:rsid w:val="00555371"/>
    <w:rsid w:val="0056054D"/>
    <w:rsid w:val="00560C07"/>
    <w:rsid w:val="005847D9"/>
    <w:rsid w:val="005A23AE"/>
    <w:rsid w:val="005A5338"/>
    <w:rsid w:val="005C67E5"/>
    <w:rsid w:val="00606131"/>
    <w:rsid w:val="006132A7"/>
    <w:rsid w:val="00614AE1"/>
    <w:rsid w:val="0063709C"/>
    <w:rsid w:val="00645982"/>
    <w:rsid w:val="00652661"/>
    <w:rsid w:val="00663846"/>
    <w:rsid w:val="006712D2"/>
    <w:rsid w:val="00685BB0"/>
    <w:rsid w:val="00697ACE"/>
    <w:rsid w:val="006B2856"/>
    <w:rsid w:val="006B5EAC"/>
    <w:rsid w:val="006D416B"/>
    <w:rsid w:val="006D5C4D"/>
    <w:rsid w:val="006F3958"/>
    <w:rsid w:val="00753192"/>
    <w:rsid w:val="007C0888"/>
    <w:rsid w:val="007C6257"/>
    <w:rsid w:val="007E3187"/>
    <w:rsid w:val="007F3845"/>
    <w:rsid w:val="007F42CD"/>
    <w:rsid w:val="008158B4"/>
    <w:rsid w:val="008534EE"/>
    <w:rsid w:val="00886CB1"/>
    <w:rsid w:val="008A0A29"/>
    <w:rsid w:val="008B3EB5"/>
    <w:rsid w:val="008C17CE"/>
    <w:rsid w:val="008C492C"/>
    <w:rsid w:val="008E0E37"/>
    <w:rsid w:val="008E10EC"/>
    <w:rsid w:val="008E12D6"/>
    <w:rsid w:val="008E3B11"/>
    <w:rsid w:val="008F54DD"/>
    <w:rsid w:val="008F64E2"/>
    <w:rsid w:val="00920810"/>
    <w:rsid w:val="009272D8"/>
    <w:rsid w:val="00936BBB"/>
    <w:rsid w:val="009401CF"/>
    <w:rsid w:val="00942F61"/>
    <w:rsid w:val="00945430"/>
    <w:rsid w:val="009E1E99"/>
    <w:rsid w:val="00AB1EC7"/>
    <w:rsid w:val="00B07AC9"/>
    <w:rsid w:val="00B10D73"/>
    <w:rsid w:val="00B223FD"/>
    <w:rsid w:val="00B22DAB"/>
    <w:rsid w:val="00B25B43"/>
    <w:rsid w:val="00B32152"/>
    <w:rsid w:val="00B369F8"/>
    <w:rsid w:val="00B52675"/>
    <w:rsid w:val="00B80B34"/>
    <w:rsid w:val="00BC2D0A"/>
    <w:rsid w:val="00BD7E70"/>
    <w:rsid w:val="00BE59A2"/>
    <w:rsid w:val="00C22FA3"/>
    <w:rsid w:val="00C519DE"/>
    <w:rsid w:val="00C55325"/>
    <w:rsid w:val="00C761B1"/>
    <w:rsid w:val="00CA3485"/>
    <w:rsid w:val="00CA36D7"/>
    <w:rsid w:val="00CC78EF"/>
    <w:rsid w:val="00CD6A24"/>
    <w:rsid w:val="00CF0BC6"/>
    <w:rsid w:val="00D02DFA"/>
    <w:rsid w:val="00D23596"/>
    <w:rsid w:val="00D268CA"/>
    <w:rsid w:val="00D40337"/>
    <w:rsid w:val="00D40B32"/>
    <w:rsid w:val="00D67260"/>
    <w:rsid w:val="00D75731"/>
    <w:rsid w:val="00DA0499"/>
    <w:rsid w:val="00DB3A07"/>
    <w:rsid w:val="00DD5E27"/>
    <w:rsid w:val="00DE2B45"/>
    <w:rsid w:val="00DF49DE"/>
    <w:rsid w:val="00E15637"/>
    <w:rsid w:val="00E22CA4"/>
    <w:rsid w:val="00E27DE3"/>
    <w:rsid w:val="00E42663"/>
    <w:rsid w:val="00EB30B0"/>
    <w:rsid w:val="00EF6355"/>
    <w:rsid w:val="00F149C4"/>
    <w:rsid w:val="00F15DCA"/>
    <w:rsid w:val="00F163A0"/>
    <w:rsid w:val="00F35D8A"/>
    <w:rsid w:val="00F829BE"/>
    <w:rsid w:val="00F83326"/>
    <w:rsid w:val="00FC438B"/>
    <w:rsid w:val="00FC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7F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7F33"/>
    <w:rPr>
      <w:sz w:val="18"/>
      <w:szCs w:val="18"/>
    </w:rPr>
  </w:style>
  <w:style w:type="paragraph" w:styleId="a4">
    <w:name w:val="footer"/>
    <w:basedOn w:val="a"/>
    <w:link w:val="Char0"/>
    <w:uiPriority w:val="99"/>
    <w:unhideWhenUsed/>
    <w:rsid w:val="00527F33"/>
    <w:pPr>
      <w:tabs>
        <w:tab w:val="center" w:pos="4153"/>
        <w:tab w:val="right" w:pos="8306"/>
      </w:tabs>
      <w:snapToGrid w:val="0"/>
      <w:jc w:val="left"/>
    </w:pPr>
    <w:rPr>
      <w:sz w:val="18"/>
      <w:szCs w:val="18"/>
    </w:rPr>
  </w:style>
  <w:style w:type="character" w:customStyle="1" w:styleId="Char0">
    <w:name w:val="页脚 Char"/>
    <w:basedOn w:val="a0"/>
    <w:link w:val="a4"/>
    <w:uiPriority w:val="99"/>
    <w:rsid w:val="00527F33"/>
    <w:rPr>
      <w:sz w:val="18"/>
      <w:szCs w:val="18"/>
    </w:rPr>
  </w:style>
  <w:style w:type="table" w:styleId="a5">
    <w:name w:val="Table Grid"/>
    <w:basedOn w:val="a1"/>
    <w:uiPriority w:val="59"/>
    <w:rsid w:val="00527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55325"/>
    <w:pPr>
      <w:widowControl/>
      <w:ind w:firstLineChars="200" w:firstLine="420"/>
      <w:jc w:val="left"/>
    </w:pPr>
    <w:rPr>
      <w:rFonts w:ascii="宋体" w:eastAsia="宋体" w:hAnsi="宋体" w:cs="宋体"/>
      <w:kern w:val="0"/>
      <w:sz w:val="24"/>
      <w:szCs w:val="24"/>
    </w:rPr>
  </w:style>
  <w:style w:type="paragraph" w:styleId="a7">
    <w:name w:val="Normal (Web)"/>
    <w:basedOn w:val="a"/>
    <w:uiPriority w:val="99"/>
    <w:unhideWhenUsed/>
    <w:rsid w:val="00C55325"/>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C55325"/>
    <w:rPr>
      <w:sz w:val="18"/>
      <w:szCs w:val="18"/>
    </w:rPr>
  </w:style>
  <w:style w:type="character" w:customStyle="1" w:styleId="Char1">
    <w:name w:val="批注框文本 Char"/>
    <w:basedOn w:val="a0"/>
    <w:link w:val="a8"/>
    <w:uiPriority w:val="99"/>
    <w:semiHidden/>
    <w:rsid w:val="00C553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7F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7F33"/>
    <w:rPr>
      <w:sz w:val="18"/>
      <w:szCs w:val="18"/>
    </w:rPr>
  </w:style>
  <w:style w:type="paragraph" w:styleId="a4">
    <w:name w:val="footer"/>
    <w:basedOn w:val="a"/>
    <w:link w:val="Char0"/>
    <w:uiPriority w:val="99"/>
    <w:unhideWhenUsed/>
    <w:rsid w:val="00527F33"/>
    <w:pPr>
      <w:tabs>
        <w:tab w:val="center" w:pos="4153"/>
        <w:tab w:val="right" w:pos="8306"/>
      </w:tabs>
      <w:snapToGrid w:val="0"/>
      <w:jc w:val="left"/>
    </w:pPr>
    <w:rPr>
      <w:sz w:val="18"/>
      <w:szCs w:val="18"/>
    </w:rPr>
  </w:style>
  <w:style w:type="character" w:customStyle="1" w:styleId="Char0">
    <w:name w:val="页脚 Char"/>
    <w:basedOn w:val="a0"/>
    <w:link w:val="a4"/>
    <w:uiPriority w:val="99"/>
    <w:rsid w:val="00527F33"/>
    <w:rPr>
      <w:sz w:val="18"/>
      <w:szCs w:val="18"/>
    </w:rPr>
  </w:style>
  <w:style w:type="table" w:styleId="a5">
    <w:name w:val="Table Grid"/>
    <w:basedOn w:val="a1"/>
    <w:uiPriority w:val="59"/>
    <w:rsid w:val="00527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55325"/>
    <w:pPr>
      <w:widowControl/>
      <w:ind w:firstLineChars="200" w:firstLine="420"/>
      <w:jc w:val="left"/>
    </w:pPr>
    <w:rPr>
      <w:rFonts w:ascii="宋体" w:eastAsia="宋体" w:hAnsi="宋体" w:cs="宋体"/>
      <w:kern w:val="0"/>
      <w:sz w:val="24"/>
      <w:szCs w:val="24"/>
    </w:rPr>
  </w:style>
  <w:style w:type="paragraph" w:styleId="a7">
    <w:name w:val="Normal (Web)"/>
    <w:basedOn w:val="a"/>
    <w:uiPriority w:val="99"/>
    <w:unhideWhenUsed/>
    <w:rsid w:val="00C55325"/>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C55325"/>
    <w:rPr>
      <w:sz w:val="18"/>
      <w:szCs w:val="18"/>
    </w:rPr>
  </w:style>
  <w:style w:type="character" w:customStyle="1" w:styleId="Char1">
    <w:name w:val="批注框文本 Char"/>
    <w:basedOn w:val="a0"/>
    <w:link w:val="a8"/>
    <w:uiPriority w:val="99"/>
    <w:semiHidden/>
    <w:rsid w:val="00C553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6240">
      <w:bodyDiv w:val="1"/>
      <w:marLeft w:val="0"/>
      <w:marRight w:val="0"/>
      <w:marTop w:val="0"/>
      <w:marBottom w:val="0"/>
      <w:divBdr>
        <w:top w:val="none" w:sz="0" w:space="0" w:color="auto"/>
        <w:left w:val="none" w:sz="0" w:space="0" w:color="auto"/>
        <w:bottom w:val="none" w:sz="0" w:space="0" w:color="auto"/>
        <w:right w:val="none" w:sz="0" w:space="0" w:color="auto"/>
      </w:divBdr>
    </w:div>
    <w:div w:id="85854237">
      <w:bodyDiv w:val="1"/>
      <w:marLeft w:val="0"/>
      <w:marRight w:val="0"/>
      <w:marTop w:val="0"/>
      <w:marBottom w:val="0"/>
      <w:divBdr>
        <w:top w:val="none" w:sz="0" w:space="0" w:color="auto"/>
        <w:left w:val="none" w:sz="0" w:space="0" w:color="auto"/>
        <w:bottom w:val="none" w:sz="0" w:space="0" w:color="auto"/>
        <w:right w:val="none" w:sz="0" w:space="0" w:color="auto"/>
      </w:divBdr>
    </w:div>
    <w:div w:id="449321865">
      <w:bodyDiv w:val="1"/>
      <w:marLeft w:val="0"/>
      <w:marRight w:val="0"/>
      <w:marTop w:val="0"/>
      <w:marBottom w:val="0"/>
      <w:divBdr>
        <w:top w:val="none" w:sz="0" w:space="0" w:color="auto"/>
        <w:left w:val="none" w:sz="0" w:space="0" w:color="auto"/>
        <w:bottom w:val="none" w:sz="0" w:space="0" w:color="auto"/>
        <w:right w:val="none" w:sz="0" w:space="0" w:color="auto"/>
      </w:divBdr>
    </w:div>
    <w:div w:id="569582517">
      <w:bodyDiv w:val="1"/>
      <w:marLeft w:val="0"/>
      <w:marRight w:val="0"/>
      <w:marTop w:val="0"/>
      <w:marBottom w:val="0"/>
      <w:divBdr>
        <w:top w:val="none" w:sz="0" w:space="0" w:color="auto"/>
        <w:left w:val="none" w:sz="0" w:space="0" w:color="auto"/>
        <w:bottom w:val="none" w:sz="0" w:space="0" w:color="auto"/>
        <w:right w:val="none" w:sz="0" w:space="0" w:color="auto"/>
      </w:divBdr>
    </w:div>
    <w:div w:id="621501344">
      <w:bodyDiv w:val="1"/>
      <w:marLeft w:val="0"/>
      <w:marRight w:val="0"/>
      <w:marTop w:val="0"/>
      <w:marBottom w:val="0"/>
      <w:divBdr>
        <w:top w:val="none" w:sz="0" w:space="0" w:color="auto"/>
        <w:left w:val="none" w:sz="0" w:space="0" w:color="auto"/>
        <w:bottom w:val="none" w:sz="0" w:space="0" w:color="auto"/>
        <w:right w:val="none" w:sz="0" w:space="0" w:color="auto"/>
      </w:divBdr>
    </w:div>
    <w:div w:id="652829389">
      <w:bodyDiv w:val="1"/>
      <w:marLeft w:val="0"/>
      <w:marRight w:val="0"/>
      <w:marTop w:val="0"/>
      <w:marBottom w:val="0"/>
      <w:divBdr>
        <w:top w:val="none" w:sz="0" w:space="0" w:color="auto"/>
        <w:left w:val="none" w:sz="0" w:space="0" w:color="auto"/>
        <w:bottom w:val="none" w:sz="0" w:space="0" w:color="auto"/>
        <w:right w:val="none" w:sz="0" w:space="0" w:color="auto"/>
      </w:divBdr>
    </w:div>
    <w:div w:id="765032819">
      <w:bodyDiv w:val="1"/>
      <w:marLeft w:val="0"/>
      <w:marRight w:val="0"/>
      <w:marTop w:val="0"/>
      <w:marBottom w:val="0"/>
      <w:divBdr>
        <w:top w:val="none" w:sz="0" w:space="0" w:color="auto"/>
        <w:left w:val="none" w:sz="0" w:space="0" w:color="auto"/>
        <w:bottom w:val="none" w:sz="0" w:space="0" w:color="auto"/>
        <w:right w:val="none" w:sz="0" w:space="0" w:color="auto"/>
      </w:divBdr>
    </w:div>
    <w:div w:id="1039667024">
      <w:bodyDiv w:val="1"/>
      <w:marLeft w:val="0"/>
      <w:marRight w:val="0"/>
      <w:marTop w:val="0"/>
      <w:marBottom w:val="0"/>
      <w:divBdr>
        <w:top w:val="none" w:sz="0" w:space="0" w:color="auto"/>
        <w:left w:val="none" w:sz="0" w:space="0" w:color="auto"/>
        <w:bottom w:val="none" w:sz="0" w:space="0" w:color="auto"/>
        <w:right w:val="none" w:sz="0" w:space="0" w:color="auto"/>
      </w:divBdr>
    </w:div>
    <w:div w:id="1140537976">
      <w:bodyDiv w:val="1"/>
      <w:marLeft w:val="0"/>
      <w:marRight w:val="0"/>
      <w:marTop w:val="0"/>
      <w:marBottom w:val="0"/>
      <w:divBdr>
        <w:top w:val="none" w:sz="0" w:space="0" w:color="auto"/>
        <w:left w:val="none" w:sz="0" w:space="0" w:color="auto"/>
        <w:bottom w:val="none" w:sz="0" w:space="0" w:color="auto"/>
        <w:right w:val="none" w:sz="0" w:space="0" w:color="auto"/>
      </w:divBdr>
    </w:div>
    <w:div w:id="1239167150">
      <w:bodyDiv w:val="1"/>
      <w:marLeft w:val="0"/>
      <w:marRight w:val="0"/>
      <w:marTop w:val="0"/>
      <w:marBottom w:val="0"/>
      <w:divBdr>
        <w:top w:val="none" w:sz="0" w:space="0" w:color="auto"/>
        <w:left w:val="none" w:sz="0" w:space="0" w:color="auto"/>
        <w:bottom w:val="none" w:sz="0" w:space="0" w:color="auto"/>
        <w:right w:val="none" w:sz="0" w:space="0" w:color="auto"/>
      </w:divBdr>
    </w:div>
    <w:div w:id="1241715693">
      <w:bodyDiv w:val="1"/>
      <w:marLeft w:val="0"/>
      <w:marRight w:val="0"/>
      <w:marTop w:val="0"/>
      <w:marBottom w:val="0"/>
      <w:divBdr>
        <w:top w:val="none" w:sz="0" w:space="0" w:color="auto"/>
        <w:left w:val="none" w:sz="0" w:space="0" w:color="auto"/>
        <w:bottom w:val="none" w:sz="0" w:space="0" w:color="auto"/>
        <w:right w:val="none" w:sz="0" w:space="0" w:color="auto"/>
      </w:divBdr>
    </w:div>
    <w:div w:id="1279872527">
      <w:bodyDiv w:val="1"/>
      <w:marLeft w:val="0"/>
      <w:marRight w:val="0"/>
      <w:marTop w:val="0"/>
      <w:marBottom w:val="0"/>
      <w:divBdr>
        <w:top w:val="none" w:sz="0" w:space="0" w:color="auto"/>
        <w:left w:val="none" w:sz="0" w:space="0" w:color="auto"/>
        <w:bottom w:val="none" w:sz="0" w:space="0" w:color="auto"/>
        <w:right w:val="none" w:sz="0" w:space="0" w:color="auto"/>
      </w:divBdr>
    </w:div>
    <w:div w:id="1319849122">
      <w:bodyDiv w:val="1"/>
      <w:marLeft w:val="0"/>
      <w:marRight w:val="0"/>
      <w:marTop w:val="0"/>
      <w:marBottom w:val="0"/>
      <w:divBdr>
        <w:top w:val="none" w:sz="0" w:space="0" w:color="auto"/>
        <w:left w:val="none" w:sz="0" w:space="0" w:color="auto"/>
        <w:bottom w:val="none" w:sz="0" w:space="0" w:color="auto"/>
        <w:right w:val="none" w:sz="0" w:space="0" w:color="auto"/>
      </w:divBdr>
    </w:div>
    <w:div w:id="1510287347">
      <w:bodyDiv w:val="1"/>
      <w:marLeft w:val="0"/>
      <w:marRight w:val="0"/>
      <w:marTop w:val="0"/>
      <w:marBottom w:val="0"/>
      <w:divBdr>
        <w:top w:val="none" w:sz="0" w:space="0" w:color="auto"/>
        <w:left w:val="none" w:sz="0" w:space="0" w:color="auto"/>
        <w:bottom w:val="none" w:sz="0" w:space="0" w:color="auto"/>
        <w:right w:val="none" w:sz="0" w:space="0" w:color="auto"/>
      </w:divBdr>
    </w:div>
    <w:div w:id="1593318793">
      <w:bodyDiv w:val="1"/>
      <w:marLeft w:val="0"/>
      <w:marRight w:val="0"/>
      <w:marTop w:val="0"/>
      <w:marBottom w:val="0"/>
      <w:divBdr>
        <w:top w:val="none" w:sz="0" w:space="0" w:color="auto"/>
        <w:left w:val="none" w:sz="0" w:space="0" w:color="auto"/>
        <w:bottom w:val="none" w:sz="0" w:space="0" w:color="auto"/>
        <w:right w:val="none" w:sz="0" w:space="0" w:color="auto"/>
      </w:divBdr>
    </w:div>
    <w:div w:id="1605074352">
      <w:bodyDiv w:val="1"/>
      <w:marLeft w:val="0"/>
      <w:marRight w:val="0"/>
      <w:marTop w:val="0"/>
      <w:marBottom w:val="0"/>
      <w:divBdr>
        <w:top w:val="none" w:sz="0" w:space="0" w:color="auto"/>
        <w:left w:val="none" w:sz="0" w:space="0" w:color="auto"/>
        <w:bottom w:val="none" w:sz="0" w:space="0" w:color="auto"/>
        <w:right w:val="none" w:sz="0" w:space="0" w:color="auto"/>
      </w:divBdr>
    </w:div>
    <w:div w:id="1739281103">
      <w:bodyDiv w:val="1"/>
      <w:marLeft w:val="0"/>
      <w:marRight w:val="0"/>
      <w:marTop w:val="0"/>
      <w:marBottom w:val="0"/>
      <w:divBdr>
        <w:top w:val="none" w:sz="0" w:space="0" w:color="auto"/>
        <w:left w:val="none" w:sz="0" w:space="0" w:color="auto"/>
        <w:bottom w:val="none" w:sz="0" w:space="0" w:color="auto"/>
        <w:right w:val="none" w:sz="0" w:space="0" w:color="auto"/>
      </w:divBdr>
    </w:div>
    <w:div w:id="1871380787">
      <w:bodyDiv w:val="1"/>
      <w:marLeft w:val="0"/>
      <w:marRight w:val="0"/>
      <w:marTop w:val="0"/>
      <w:marBottom w:val="0"/>
      <w:divBdr>
        <w:top w:val="none" w:sz="0" w:space="0" w:color="auto"/>
        <w:left w:val="none" w:sz="0" w:space="0" w:color="auto"/>
        <w:bottom w:val="none" w:sz="0" w:space="0" w:color="auto"/>
        <w:right w:val="none" w:sz="0" w:space="0" w:color="auto"/>
      </w:divBdr>
    </w:div>
    <w:div w:id="1945847773">
      <w:bodyDiv w:val="1"/>
      <w:marLeft w:val="0"/>
      <w:marRight w:val="0"/>
      <w:marTop w:val="0"/>
      <w:marBottom w:val="0"/>
      <w:divBdr>
        <w:top w:val="none" w:sz="0" w:space="0" w:color="auto"/>
        <w:left w:val="none" w:sz="0" w:space="0" w:color="auto"/>
        <w:bottom w:val="none" w:sz="0" w:space="0" w:color="auto"/>
        <w:right w:val="none" w:sz="0" w:space="0" w:color="auto"/>
      </w:divBdr>
    </w:div>
    <w:div w:id="2000377052">
      <w:bodyDiv w:val="1"/>
      <w:marLeft w:val="0"/>
      <w:marRight w:val="0"/>
      <w:marTop w:val="0"/>
      <w:marBottom w:val="0"/>
      <w:divBdr>
        <w:top w:val="none" w:sz="0" w:space="0" w:color="auto"/>
        <w:left w:val="none" w:sz="0" w:space="0" w:color="auto"/>
        <w:bottom w:val="none" w:sz="0" w:space="0" w:color="auto"/>
        <w:right w:val="none" w:sz="0" w:space="0" w:color="auto"/>
      </w:divBdr>
    </w:div>
    <w:div w:id="2021004363">
      <w:bodyDiv w:val="1"/>
      <w:marLeft w:val="0"/>
      <w:marRight w:val="0"/>
      <w:marTop w:val="0"/>
      <w:marBottom w:val="0"/>
      <w:divBdr>
        <w:top w:val="none" w:sz="0" w:space="0" w:color="auto"/>
        <w:left w:val="none" w:sz="0" w:space="0" w:color="auto"/>
        <w:bottom w:val="none" w:sz="0" w:space="0" w:color="auto"/>
        <w:right w:val="none" w:sz="0" w:space="0" w:color="auto"/>
      </w:divBdr>
    </w:div>
    <w:div w:id="2030450718">
      <w:bodyDiv w:val="1"/>
      <w:marLeft w:val="0"/>
      <w:marRight w:val="0"/>
      <w:marTop w:val="0"/>
      <w:marBottom w:val="0"/>
      <w:divBdr>
        <w:top w:val="none" w:sz="0" w:space="0" w:color="auto"/>
        <w:left w:val="none" w:sz="0" w:space="0" w:color="auto"/>
        <w:bottom w:val="none" w:sz="0" w:space="0" w:color="auto"/>
        <w:right w:val="none" w:sz="0" w:space="0" w:color="auto"/>
      </w:divBdr>
    </w:div>
    <w:div w:id="20995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4</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c:creator>
  <cp:keywords/>
  <dc:description/>
  <cp:lastModifiedBy>FS</cp:lastModifiedBy>
  <cp:revision>142</cp:revision>
  <dcterms:created xsi:type="dcterms:W3CDTF">2019-05-16T04:36:00Z</dcterms:created>
  <dcterms:modified xsi:type="dcterms:W3CDTF">2019-06-18T23:45:00Z</dcterms:modified>
</cp:coreProperties>
</file>