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155" w:rsidRPr="00467155" w:rsidRDefault="00467155" w:rsidP="00467155">
      <w:pPr>
        <w:jc w:val="center"/>
        <w:rPr>
          <w:b/>
          <w:sz w:val="32"/>
          <w:szCs w:val="32"/>
        </w:rPr>
      </w:pPr>
      <w:r w:rsidRPr="00467155">
        <w:rPr>
          <w:b/>
          <w:sz w:val="32"/>
          <w:szCs w:val="32"/>
        </w:rPr>
        <w:t>19*  秦兵马俑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t>教</w:t>
      </w:r>
      <w:r w:rsidRPr="00467155">
        <w:rPr>
          <w:sz w:val="24"/>
          <w:szCs w:val="24"/>
        </w:rPr>
        <w:t>学</w:t>
      </w:r>
      <w:r w:rsidRPr="00467155">
        <w:rPr>
          <w:rFonts w:hint="eastAsia"/>
          <w:sz w:val="24"/>
          <w:szCs w:val="24"/>
        </w:rPr>
        <w:t>目</w:t>
      </w:r>
      <w:r w:rsidRPr="00467155">
        <w:rPr>
          <w:sz w:val="24"/>
          <w:szCs w:val="24"/>
        </w:rPr>
        <w:t>标</w:t>
      </w:r>
      <w:r w:rsidRPr="00467155">
        <w:rPr>
          <w:sz w:val="24"/>
          <w:szCs w:val="24"/>
        </w:rPr>
        <w:tab/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1.认识8个生字，积累“举世无双、享誉世界、规模宏大、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t>南征北战、所向披靡、神态自若、跃跃欲试、若有所思、惟妙惟肖</w:t>
      </w:r>
      <w:proofErr w:type="gramStart"/>
      <w:r w:rsidRPr="00467155">
        <w:rPr>
          <w:rFonts w:hint="eastAsia"/>
          <w:sz w:val="24"/>
          <w:szCs w:val="24"/>
        </w:rPr>
        <w:t>”</w:t>
      </w:r>
      <w:proofErr w:type="gramEnd"/>
      <w:r w:rsidRPr="00467155">
        <w:rPr>
          <w:rFonts w:hint="eastAsia"/>
          <w:sz w:val="24"/>
          <w:szCs w:val="24"/>
        </w:rPr>
        <w:t>等词语。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2.有感情地朗读课文，了解秦兵马俑的规模、类型和特点，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t>激发学生的民族自豪感。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3.进一步培养学生搜集并应用相关资料的兴趣和习惯。</w:t>
      </w:r>
      <w:r w:rsidRPr="00467155">
        <w:rPr>
          <w:sz w:val="24"/>
          <w:szCs w:val="24"/>
        </w:rPr>
        <w:tab/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t>教</w:t>
      </w:r>
      <w:r w:rsidRPr="00467155">
        <w:rPr>
          <w:sz w:val="24"/>
          <w:szCs w:val="24"/>
        </w:rPr>
        <w:t>学</w:t>
      </w:r>
      <w:r w:rsidRPr="00467155">
        <w:rPr>
          <w:rFonts w:hint="eastAsia"/>
          <w:sz w:val="24"/>
          <w:szCs w:val="24"/>
        </w:rPr>
        <w:t>重点难点</w:t>
      </w:r>
    </w:p>
    <w:p w:rsidR="00467155" w:rsidRPr="00467155" w:rsidRDefault="00467155" w:rsidP="00467155">
      <w:pPr>
        <w:ind w:firstLineChars="150" w:firstLine="360"/>
        <w:rPr>
          <w:sz w:val="24"/>
          <w:szCs w:val="24"/>
        </w:rPr>
      </w:pPr>
      <w:r w:rsidRPr="00467155">
        <w:rPr>
          <w:sz w:val="24"/>
          <w:szCs w:val="24"/>
        </w:rPr>
        <w:t>有感情地朗读课文，了解秦兵马俑的规模、类型和特点</w:t>
      </w:r>
      <w:r w:rsidRPr="00467155">
        <w:rPr>
          <w:rFonts w:hint="eastAsia"/>
          <w:sz w:val="24"/>
          <w:szCs w:val="24"/>
        </w:rPr>
        <w:t>,</w:t>
      </w:r>
      <w:r w:rsidRPr="00467155">
        <w:rPr>
          <w:rFonts w:hint="eastAsia"/>
          <w:sz w:val="24"/>
          <w:szCs w:val="24"/>
        </w:rPr>
        <w:t>激发学生的民族自豪感。</w:t>
      </w:r>
      <w:r w:rsidRPr="00467155">
        <w:rPr>
          <w:sz w:val="24"/>
          <w:szCs w:val="24"/>
        </w:rPr>
        <w:tab/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t>课前准备</w:t>
      </w:r>
      <w:r w:rsidRPr="00467155">
        <w:rPr>
          <w:sz w:val="24"/>
          <w:szCs w:val="24"/>
        </w:rPr>
        <w:tab/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1.师生搜集秦兵马俑相关图片，文字资料，有条件可制作</w:t>
      </w:r>
      <w:r w:rsidRPr="00467155">
        <w:rPr>
          <w:rFonts w:hint="eastAsia"/>
          <w:sz w:val="24"/>
          <w:szCs w:val="24"/>
        </w:rPr>
        <w:t>课件。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2.学生课前朗读课文三至五遍，不懂的词语查一查字词典。</w:t>
      </w:r>
      <w:r w:rsidRPr="00467155">
        <w:rPr>
          <w:sz w:val="24"/>
          <w:szCs w:val="24"/>
        </w:rPr>
        <w:tab/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t>教学课时</w:t>
      </w:r>
      <w:r w:rsidRPr="00467155">
        <w:rPr>
          <w:sz w:val="24"/>
          <w:szCs w:val="24"/>
        </w:rPr>
        <w:tab/>
      </w:r>
      <w:proofErr w:type="gramStart"/>
      <w:r w:rsidRPr="00467155">
        <w:rPr>
          <w:sz w:val="24"/>
          <w:szCs w:val="24"/>
        </w:rPr>
        <w:t>一</w:t>
      </w:r>
      <w:proofErr w:type="gramEnd"/>
      <w:r w:rsidRPr="00467155">
        <w:rPr>
          <w:sz w:val="24"/>
          <w:szCs w:val="24"/>
        </w:rPr>
        <w:t>课时</w:t>
      </w:r>
      <w:r w:rsidRPr="00467155">
        <w:rPr>
          <w:sz w:val="24"/>
          <w:szCs w:val="24"/>
        </w:rPr>
        <w:tab/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t>教学过程</w:t>
      </w:r>
    </w:p>
    <w:p w:rsidR="00467155" w:rsidRPr="00467155" w:rsidRDefault="00467155" w:rsidP="00467155">
      <w:pPr>
        <w:ind w:firstLineChars="1700" w:firstLine="4080"/>
        <w:rPr>
          <w:sz w:val="24"/>
          <w:szCs w:val="24"/>
        </w:rPr>
      </w:pPr>
      <w:proofErr w:type="gramStart"/>
      <w:r w:rsidRPr="00467155">
        <w:rPr>
          <w:rFonts w:hint="eastAsia"/>
          <w:sz w:val="24"/>
          <w:szCs w:val="24"/>
        </w:rPr>
        <w:t>一</w:t>
      </w:r>
      <w:proofErr w:type="gramEnd"/>
      <w:r w:rsidRPr="00467155">
        <w:rPr>
          <w:rFonts w:hint="eastAsia"/>
          <w:sz w:val="24"/>
          <w:szCs w:val="24"/>
        </w:rPr>
        <w:t>课时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t>以预习为起点，让学生畅谈预读的感受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1.了解学情，研读课题。从了解学生预习情况人手，营造初读交流的</w:t>
      </w:r>
      <w:proofErr w:type="gramStart"/>
      <w:r w:rsidRPr="00467155">
        <w:rPr>
          <w:sz w:val="24"/>
          <w:szCs w:val="24"/>
        </w:rPr>
        <w:t>氛</w:t>
      </w:r>
      <w:proofErr w:type="gramEnd"/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t>围：从你们的眼睛和神情看，预读了课文</w:t>
      </w:r>
      <w:r w:rsidRPr="00467155">
        <w:rPr>
          <w:sz w:val="24"/>
          <w:szCs w:val="24"/>
        </w:rPr>
        <w:t>19课《秦兵马俑》(板书课题)，一定有感受要说，是这样的吗?</w:t>
      </w:r>
      <w:proofErr w:type="gramStart"/>
      <w:r w:rsidRPr="00467155">
        <w:rPr>
          <w:sz w:val="24"/>
          <w:szCs w:val="24"/>
        </w:rPr>
        <w:t>先引导</w:t>
      </w:r>
      <w:proofErr w:type="gramEnd"/>
      <w:r w:rsidRPr="00467155">
        <w:rPr>
          <w:sz w:val="24"/>
          <w:szCs w:val="24"/>
        </w:rPr>
        <w:t>学生读题(可相机出示挂图)，并让学生说出对课题的理解(注意弄清“俑”的意思)，</w:t>
      </w:r>
      <w:proofErr w:type="gramStart"/>
      <w:r w:rsidRPr="00467155">
        <w:rPr>
          <w:sz w:val="24"/>
          <w:szCs w:val="24"/>
        </w:rPr>
        <w:t>再交流预</w:t>
      </w:r>
      <w:proofErr w:type="gramEnd"/>
      <w:r w:rsidRPr="00467155">
        <w:rPr>
          <w:sz w:val="24"/>
          <w:szCs w:val="24"/>
        </w:rPr>
        <w:t>读的突出感受。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2.畅谈感受，板书词语。在交流感受时，可让学生板书自己概括的重点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lastRenderedPageBreak/>
        <w:t>词语，如“举世无双、享誉世界、规模宏大、类型众多、个性鲜明、世界第八大奇迹”等。从整体上基本把握课文。老师在学生充分畅谈的基础上因势点化，抓住“举世无双、世界第八大奇迹”等相关词语切人，</w:t>
      </w:r>
      <w:proofErr w:type="gramStart"/>
      <w:r w:rsidRPr="00467155">
        <w:rPr>
          <w:rFonts w:hint="eastAsia"/>
          <w:sz w:val="24"/>
          <w:szCs w:val="24"/>
        </w:rPr>
        <w:t>引学生自主探读</w:t>
      </w:r>
      <w:proofErr w:type="gramEnd"/>
      <w:r w:rsidRPr="00467155">
        <w:rPr>
          <w:rFonts w:hint="eastAsia"/>
          <w:sz w:val="24"/>
          <w:szCs w:val="24"/>
        </w:rPr>
        <w:t>课文。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3.从读强化，检查识字。可用生字卡片了解并巩固识认。检查中，注意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t>引导学生对多笔画字</w:t>
      </w:r>
      <w:r w:rsidRPr="00467155">
        <w:rPr>
          <w:sz w:val="24"/>
          <w:szCs w:val="24"/>
        </w:rPr>
        <w:t>(如“</w:t>
      </w:r>
      <w:proofErr w:type="gramStart"/>
      <w:r w:rsidRPr="00467155">
        <w:rPr>
          <w:sz w:val="24"/>
          <w:szCs w:val="24"/>
        </w:rPr>
        <w:t>瞰</w:t>
      </w:r>
      <w:proofErr w:type="gramEnd"/>
      <w:r w:rsidRPr="00467155">
        <w:rPr>
          <w:sz w:val="24"/>
          <w:szCs w:val="24"/>
        </w:rPr>
        <w:t>、率、</w:t>
      </w:r>
      <w:proofErr w:type="gramStart"/>
      <w:r w:rsidRPr="00467155">
        <w:rPr>
          <w:sz w:val="24"/>
          <w:szCs w:val="24"/>
        </w:rPr>
        <w:t>靡</w:t>
      </w:r>
      <w:proofErr w:type="gramEnd"/>
      <w:r w:rsidRPr="00467155">
        <w:rPr>
          <w:sz w:val="24"/>
          <w:szCs w:val="24"/>
        </w:rPr>
        <w:t>、魁”)辨形认读，要求读正确。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t>以自读为重点，让学生读出自己的精彩</w:t>
      </w:r>
      <w:r>
        <w:rPr>
          <w:rFonts w:hint="eastAsia"/>
          <w:sz w:val="24"/>
          <w:szCs w:val="24"/>
        </w:rPr>
        <w:t>.</w:t>
      </w:r>
      <w:bookmarkStart w:id="0" w:name="_GoBack"/>
      <w:bookmarkEnd w:id="0"/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1.读出理解(重在读懂)：鼓励学生选用自己最擅长的方式读书，并提示学生用好工具书和相关资料、图片等信息读懂课文，注意发现并积极向自己提出问题。在充分自读中主动找同学交流互助。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2.读出见解(重在品味)：点拨学生在读中注意图文结合，并在自己认为印象深刻和最能吸引自己的句段处多读多品多想，对精妙的词句要读出自己的见解与发现。如“兵马俑不仅规模宏大，而且类型众多，个性鲜明”(这句话是承上启下句、概括了课文主要内容、其中三个词点出了秦兵马俑的突出特点)；又如第九自然段中的排比句；再如“秦兵马俑，在古今中外的雕塑史上是绝无仅有的”中的“绝无仅有”等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3.读出心声(重在体验)：引导学生自读自悟，用声音读出自己的惊奇，用情感读出自己的赞叹。找伙伴读，互评互促，人情人境。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4.调整板书(整体构建)：从总体感受人手，老师和学生一起将板书进行调整。可先将“举世无双、享誉世界、绝无仅有”等重点词重调于课题下面，再将“规模宏大、类型众多、个性鲜明”板开(或横板或竖板)，再让学生归类调整词语。重在强化学生对秦兵马俑特点的把握和对美的语言的感受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rFonts w:hint="eastAsia"/>
          <w:sz w:val="24"/>
          <w:szCs w:val="24"/>
        </w:rPr>
        <w:t>以诵读为焦点，让学生直抒心中的自豪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lastRenderedPageBreak/>
        <w:t>1.自由选择，尽情诵读。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 xml:space="preserve">  尊重学生的独特感受，学生想读哪段就读哪段。读中注意引导学生精要地进行体验式点评(即评、读、悟、</w:t>
      </w:r>
      <w:proofErr w:type="gramStart"/>
      <w:r w:rsidRPr="00467155">
        <w:rPr>
          <w:sz w:val="24"/>
          <w:szCs w:val="24"/>
        </w:rPr>
        <w:t>想相融合</w:t>
      </w:r>
      <w:proofErr w:type="gramEnd"/>
      <w:r w:rsidRPr="00467155">
        <w:rPr>
          <w:sz w:val="24"/>
          <w:szCs w:val="24"/>
        </w:rPr>
        <w:t>)：听出了什么味道?还有想读出自己不同感受的吗(主要指向重点词句)?让学生充分参与：我认为他读得不够气势，请听我读这句话!这两个</w:t>
      </w:r>
      <w:proofErr w:type="gramStart"/>
      <w:r w:rsidRPr="00467155">
        <w:rPr>
          <w:sz w:val="24"/>
          <w:szCs w:val="24"/>
        </w:rPr>
        <w:t>词突出</w:t>
      </w:r>
      <w:proofErr w:type="gramEnd"/>
      <w:r w:rsidRPr="00467155">
        <w:rPr>
          <w:sz w:val="24"/>
          <w:szCs w:val="24"/>
        </w:rPr>
        <w:t>了威武，我觉得语气可读得更突出一些，等等。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 xml:space="preserve">  读中图文结合，多形式互动结合，同时注意对照黑板上的板书。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 xml:space="preserve">  第二自然段注意读出兵马俑宏大的气势；第四至八自然段主要读出各</w:t>
      </w:r>
      <w:proofErr w:type="gramStart"/>
      <w:r w:rsidRPr="00467155">
        <w:rPr>
          <w:sz w:val="24"/>
          <w:szCs w:val="24"/>
        </w:rPr>
        <w:t>俑不同</w:t>
      </w:r>
      <w:proofErr w:type="gramEnd"/>
      <w:r w:rsidRPr="00467155">
        <w:rPr>
          <w:sz w:val="24"/>
          <w:szCs w:val="24"/>
        </w:rPr>
        <w:t>特点的威武、敏捷与勇猛；第七自然段重点抓住几个排比句，读出品评的韵味，读出入境的想象。首尾段则要充分读出自己的赞美、惊叹与自豪。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 xml:space="preserve">  (如果学生选择以解说形式展示，更要鼓励。)</w:t>
      </w:r>
    </w:p>
    <w:p w:rsidR="00467155" w:rsidRPr="00467155" w:rsidRDefault="00467155" w:rsidP="00467155">
      <w:pPr>
        <w:rPr>
          <w:sz w:val="24"/>
          <w:szCs w:val="24"/>
        </w:rPr>
      </w:pPr>
      <w:r w:rsidRPr="00467155">
        <w:rPr>
          <w:sz w:val="24"/>
          <w:szCs w:val="24"/>
        </w:rPr>
        <w:t>2.自主积累，主动延伸。一</w:t>
      </w:r>
      <w:proofErr w:type="gramStart"/>
      <w:r w:rsidRPr="00467155">
        <w:rPr>
          <w:sz w:val="24"/>
          <w:szCs w:val="24"/>
        </w:rPr>
        <w:t>是读背自己</w:t>
      </w:r>
      <w:proofErr w:type="gramEnd"/>
      <w:r w:rsidRPr="00467155">
        <w:rPr>
          <w:sz w:val="24"/>
          <w:szCs w:val="24"/>
        </w:rPr>
        <w:t>最喜欢的句段和摘抄好的词句；二是准备以导游形式，将课文(或某一内容)编成导游词，结合搜集到的兵马俑的图片或音像资料，回家后向家里邻里等周围人介绍兵马俑。</w:t>
      </w:r>
      <w:r w:rsidRPr="00467155">
        <w:rPr>
          <w:sz w:val="24"/>
          <w:szCs w:val="24"/>
        </w:rPr>
        <w:tab/>
      </w:r>
    </w:p>
    <w:p w:rsidR="00CD5473" w:rsidRPr="00467155" w:rsidRDefault="00CD5473">
      <w:pPr>
        <w:rPr>
          <w:sz w:val="24"/>
          <w:szCs w:val="24"/>
        </w:rPr>
      </w:pPr>
    </w:p>
    <w:sectPr w:rsidR="00CD5473" w:rsidRPr="0046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55"/>
    <w:rsid w:val="00467155"/>
    <w:rsid w:val="00C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F583"/>
  <w15:chartTrackingRefBased/>
  <w15:docId w15:val="{2E391B57-0667-4835-AE07-8FF8555E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2019-03-20T02:19:00Z</dcterms:created>
  <dcterms:modified xsi:type="dcterms:W3CDTF">2019-03-20T02:23:00Z</dcterms:modified>
</cp:coreProperties>
</file>